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942" w:rsidRDefault="00704942" w:rsidP="0012460E">
      <w:pPr>
        <w:pStyle w:val="NoSpacing"/>
        <w:jc w:val="center"/>
        <w:rPr>
          <w:rFonts w:ascii="Arial" w:hAnsi="Arial" w:cs="Arial"/>
          <w:b/>
          <w:sz w:val="44"/>
          <w:szCs w:val="44"/>
        </w:rPr>
      </w:pPr>
    </w:p>
    <w:p w:rsidR="00704942" w:rsidRPr="00B175C6" w:rsidRDefault="00704942" w:rsidP="00704942">
      <w:pPr>
        <w:pStyle w:val="NoSpacing"/>
        <w:jc w:val="center"/>
        <w:rPr>
          <w:rFonts w:ascii="Arial" w:hAnsi="Arial" w:cs="Arial"/>
          <w:b/>
          <w:sz w:val="60"/>
          <w:szCs w:val="60"/>
        </w:rPr>
      </w:pPr>
      <w:r w:rsidRPr="00B175C6">
        <w:rPr>
          <w:rFonts w:ascii="Arial" w:hAnsi="Arial" w:cs="Arial"/>
          <w:b/>
          <w:sz w:val="60"/>
          <w:szCs w:val="60"/>
        </w:rPr>
        <w:t>Kalamazoo Valley Museum</w:t>
      </w:r>
    </w:p>
    <w:p w:rsidR="00704942" w:rsidRPr="00B175C6" w:rsidRDefault="00704942" w:rsidP="00704942">
      <w:pPr>
        <w:pStyle w:val="NoSpacing"/>
        <w:jc w:val="center"/>
        <w:rPr>
          <w:rFonts w:ascii="Arial" w:hAnsi="Arial" w:cs="Arial"/>
          <w:b/>
          <w:sz w:val="60"/>
          <w:szCs w:val="60"/>
        </w:rPr>
      </w:pPr>
      <w:r w:rsidRPr="00B175C6">
        <w:rPr>
          <w:rFonts w:ascii="Arial" w:hAnsi="Arial" w:cs="Arial"/>
          <w:b/>
          <w:sz w:val="60"/>
          <w:szCs w:val="60"/>
        </w:rPr>
        <w:t>Interpretation Specialist Handbook</w:t>
      </w:r>
    </w:p>
    <w:p w:rsidR="00704942" w:rsidRPr="00931850" w:rsidRDefault="00920905" w:rsidP="00704942">
      <w:pPr>
        <w:pStyle w:val="NoSpacing"/>
        <w:jc w:val="center"/>
        <w:rPr>
          <w:rFonts w:ascii="Arial" w:hAnsi="Arial" w:cs="Arial"/>
          <w:b/>
          <w:sz w:val="44"/>
          <w:szCs w:val="44"/>
        </w:rPr>
      </w:pPr>
      <w:r>
        <w:rPr>
          <w:rFonts w:ascii="Arial" w:hAnsi="Arial" w:cs="Arial"/>
          <w:b/>
          <w:noProof/>
          <w:sz w:val="44"/>
          <w:szCs w:val="44"/>
        </w:rPr>
        <w:lastRenderedPageBreak/>
        <w:drawing>
          <wp:inline distT="0" distB="0" distL="0" distR="0">
            <wp:extent cx="4119977" cy="62386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pleSummer Image 2016.jpg"/>
                    <pic:cNvPicPr/>
                  </pic:nvPicPr>
                  <pic:blipFill>
                    <a:blip r:embed="rId7">
                      <a:extLst>
                        <a:ext uri="{28A0092B-C50C-407E-A947-70E740481C1C}">
                          <a14:useLocalDpi xmlns:a14="http://schemas.microsoft.com/office/drawing/2010/main" val="0"/>
                        </a:ext>
                      </a:extLst>
                    </a:blip>
                    <a:stretch>
                      <a:fillRect/>
                    </a:stretch>
                  </pic:blipFill>
                  <pic:spPr>
                    <a:xfrm>
                      <a:off x="0" y="0"/>
                      <a:ext cx="4138549" cy="6266805"/>
                    </a:xfrm>
                    <a:prstGeom prst="rect">
                      <a:avLst/>
                    </a:prstGeom>
                  </pic:spPr>
                </pic:pic>
              </a:graphicData>
            </a:graphic>
          </wp:inline>
        </w:drawing>
      </w:r>
      <w:r w:rsidR="00704942">
        <w:rPr>
          <w:rFonts w:ascii="Arial" w:hAnsi="Arial" w:cs="Arial"/>
          <w:b/>
          <w:sz w:val="44"/>
          <w:szCs w:val="44"/>
        </w:rPr>
        <w:br w:type="page"/>
      </w:r>
    </w:p>
    <w:p w:rsidR="00B175C6" w:rsidRPr="00B175C6" w:rsidRDefault="00B175C6" w:rsidP="00B175C6">
      <w:pPr>
        <w:jc w:val="center"/>
        <w:rPr>
          <w:rFonts w:ascii="Arial" w:hAnsi="Arial" w:cs="Arial"/>
          <w:b/>
          <w:sz w:val="28"/>
          <w:szCs w:val="28"/>
        </w:rPr>
      </w:pPr>
      <w:r w:rsidRPr="00B175C6">
        <w:rPr>
          <w:rFonts w:ascii="Arial" w:hAnsi="Arial" w:cs="Arial"/>
          <w:b/>
          <w:sz w:val="28"/>
          <w:szCs w:val="28"/>
        </w:rPr>
        <w:lastRenderedPageBreak/>
        <w:t>INTERPRETATION SPECIALIST HANDBOOK</w:t>
      </w:r>
    </w:p>
    <w:p w:rsidR="00B175C6" w:rsidRPr="00B175C6" w:rsidRDefault="00B175C6" w:rsidP="00B175C6">
      <w:pPr>
        <w:jc w:val="center"/>
        <w:rPr>
          <w:rFonts w:ascii="Arial" w:hAnsi="Arial" w:cs="Arial"/>
          <w:sz w:val="28"/>
        </w:rPr>
      </w:pPr>
      <w:r w:rsidRPr="00B175C6">
        <w:rPr>
          <w:rFonts w:ascii="Arial" w:hAnsi="Arial" w:cs="Arial"/>
          <w:sz w:val="28"/>
        </w:rPr>
        <w:t>Table of Contents</w:t>
      </w:r>
    </w:p>
    <w:p w:rsidR="00B175C6" w:rsidRPr="00B175C6" w:rsidRDefault="00B175C6" w:rsidP="00B175C6">
      <w:pPr>
        <w:spacing w:after="0" w:line="360" w:lineRule="auto"/>
        <w:rPr>
          <w:rFonts w:ascii="Arial" w:hAnsi="Arial" w:cs="Arial"/>
          <w:sz w:val="32"/>
        </w:rPr>
      </w:pPr>
      <w:r w:rsidRPr="00B175C6">
        <w:rPr>
          <w:rFonts w:ascii="Arial" w:hAnsi="Arial" w:cs="Arial"/>
          <w:sz w:val="32"/>
        </w:rPr>
        <w:t xml:space="preserve">Section I: Job Overview </w:t>
      </w:r>
    </w:p>
    <w:p w:rsidR="00B175C6" w:rsidRPr="00B175C6" w:rsidRDefault="00B175C6" w:rsidP="00B175C6">
      <w:pPr>
        <w:numPr>
          <w:ilvl w:val="0"/>
          <w:numId w:val="11"/>
        </w:numPr>
        <w:spacing w:after="0" w:line="360" w:lineRule="auto"/>
        <w:contextualSpacing/>
        <w:rPr>
          <w:rFonts w:ascii="Arial" w:hAnsi="Arial" w:cs="Arial"/>
          <w:b/>
          <w:sz w:val="24"/>
        </w:rPr>
      </w:pPr>
      <w:r w:rsidRPr="00B175C6">
        <w:rPr>
          <w:rFonts w:ascii="Arial" w:hAnsi="Arial" w:cs="Arial"/>
          <w:b/>
          <w:sz w:val="24"/>
        </w:rPr>
        <w:t>Work Duties</w:t>
      </w:r>
    </w:p>
    <w:p w:rsidR="00B175C6" w:rsidRPr="00B175C6" w:rsidRDefault="00B175C6" w:rsidP="00B175C6">
      <w:pPr>
        <w:numPr>
          <w:ilvl w:val="1"/>
          <w:numId w:val="11"/>
        </w:numPr>
        <w:spacing w:after="0" w:line="360" w:lineRule="auto"/>
        <w:contextualSpacing/>
        <w:rPr>
          <w:rFonts w:ascii="Arial" w:hAnsi="Arial" w:cs="Arial"/>
        </w:rPr>
      </w:pPr>
      <w:r w:rsidRPr="00B175C6">
        <w:rPr>
          <w:rFonts w:ascii="Arial" w:hAnsi="Arial" w:cs="Arial"/>
        </w:rPr>
        <w:t xml:space="preserve">Job Description </w:t>
      </w:r>
    </w:p>
    <w:p w:rsidR="00B175C6" w:rsidRPr="00B175C6" w:rsidRDefault="00B175C6" w:rsidP="00B175C6">
      <w:pPr>
        <w:numPr>
          <w:ilvl w:val="1"/>
          <w:numId w:val="11"/>
        </w:numPr>
        <w:spacing w:after="0" w:line="360" w:lineRule="auto"/>
        <w:contextualSpacing/>
        <w:rPr>
          <w:rFonts w:ascii="Arial" w:hAnsi="Arial" w:cs="Arial"/>
        </w:rPr>
      </w:pPr>
      <w:r w:rsidRPr="00B175C6">
        <w:rPr>
          <w:rFonts w:ascii="Arial" w:hAnsi="Arial" w:cs="Arial"/>
        </w:rPr>
        <w:t>Basic Interpretation and other floor duties</w:t>
      </w:r>
    </w:p>
    <w:p w:rsidR="00B175C6" w:rsidRPr="00B175C6" w:rsidRDefault="00B175C6" w:rsidP="00B175C6">
      <w:pPr>
        <w:numPr>
          <w:ilvl w:val="1"/>
          <w:numId w:val="11"/>
        </w:numPr>
        <w:spacing w:after="0" w:line="360" w:lineRule="auto"/>
        <w:contextualSpacing/>
        <w:rPr>
          <w:rFonts w:ascii="Arial" w:hAnsi="Arial" w:cs="Arial"/>
        </w:rPr>
      </w:pPr>
      <w:r w:rsidRPr="00B175C6">
        <w:rPr>
          <w:rFonts w:ascii="Arial" w:hAnsi="Arial" w:cs="Arial"/>
        </w:rPr>
        <w:t>Front Desk Operations:</w:t>
      </w:r>
    </w:p>
    <w:p w:rsidR="00B175C6" w:rsidRPr="00B175C6" w:rsidRDefault="004E189D" w:rsidP="00B175C6">
      <w:pPr>
        <w:numPr>
          <w:ilvl w:val="2"/>
          <w:numId w:val="11"/>
        </w:numPr>
        <w:spacing w:after="0" w:line="360" w:lineRule="auto"/>
        <w:contextualSpacing/>
        <w:rPr>
          <w:rFonts w:ascii="Arial" w:hAnsi="Arial" w:cs="Arial"/>
        </w:rPr>
      </w:pPr>
      <w:hyperlink r:id="rId8" w:history="1">
        <w:r w:rsidR="006051F5" w:rsidRPr="00B175C6">
          <w:rPr>
            <w:rFonts w:ascii="Arial" w:hAnsi="Arial" w:cs="Arial"/>
            <w:color w:val="0000FF" w:themeColor="hyperlink"/>
            <w:u w:val="single"/>
          </w:rPr>
          <w:t>G:\Museum\Workarea\Front Desk\Manuals &amp; Procedures\Operations Manual Nov. 2015.docx</w:t>
        </w:r>
      </w:hyperlink>
    </w:p>
    <w:p w:rsidR="00B175C6" w:rsidRPr="00B175C6" w:rsidRDefault="00B175C6" w:rsidP="00B175C6">
      <w:pPr>
        <w:numPr>
          <w:ilvl w:val="1"/>
          <w:numId w:val="11"/>
        </w:numPr>
        <w:spacing w:after="0" w:line="360" w:lineRule="auto"/>
        <w:contextualSpacing/>
        <w:rPr>
          <w:rFonts w:ascii="Arial" w:hAnsi="Arial" w:cs="Arial"/>
        </w:rPr>
      </w:pPr>
      <w:r w:rsidRPr="00B175C6">
        <w:rPr>
          <w:rFonts w:ascii="Arial" w:hAnsi="Arial" w:cs="Arial"/>
        </w:rPr>
        <w:t>Program Areas</w:t>
      </w:r>
    </w:p>
    <w:p w:rsidR="00B175C6" w:rsidRPr="00B175C6" w:rsidRDefault="00B175C6" w:rsidP="00B175C6">
      <w:pPr>
        <w:numPr>
          <w:ilvl w:val="1"/>
          <w:numId w:val="11"/>
        </w:numPr>
        <w:spacing w:after="0" w:line="360" w:lineRule="auto"/>
        <w:contextualSpacing/>
        <w:rPr>
          <w:rFonts w:ascii="Arial" w:hAnsi="Arial" w:cs="Arial"/>
        </w:rPr>
      </w:pPr>
      <w:r w:rsidRPr="00B175C6">
        <w:rPr>
          <w:rFonts w:ascii="Arial" w:hAnsi="Arial" w:cs="Arial"/>
        </w:rPr>
        <w:t>Exhibits and Collections</w:t>
      </w:r>
    </w:p>
    <w:p w:rsidR="00B175C6" w:rsidRPr="00B175C6" w:rsidRDefault="00B175C6" w:rsidP="00B175C6">
      <w:pPr>
        <w:numPr>
          <w:ilvl w:val="1"/>
          <w:numId w:val="11"/>
        </w:numPr>
        <w:spacing w:after="0" w:line="360" w:lineRule="auto"/>
        <w:contextualSpacing/>
        <w:rPr>
          <w:rFonts w:ascii="Arial" w:hAnsi="Arial" w:cs="Arial"/>
        </w:rPr>
      </w:pPr>
      <w:r w:rsidRPr="00B175C6">
        <w:rPr>
          <w:rFonts w:ascii="Arial" w:hAnsi="Arial" w:cs="Arial"/>
        </w:rPr>
        <w:t>Progression of training and job proficiencies; benchmarks for success</w:t>
      </w:r>
    </w:p>
    <w:p w:rsidR="00B175C6" w:rsidRPr="00B175C6" w:rsidRDefault="00B175C6" w:rsidP="00B175C6">
      <w:pPr>
        <w:numPr>
          <w:ilvl w:val="0"/>
          <w:numId w:val="11"/>
        </w:numPr>
        <w:spacing w:after="0" w:line="360" w:lineRule="auto"/>
        <w:contextualSpacing/>
        <w:rPr>
          <w:rFonts w:ascii="Arial" w:hAnsi="Arial" w:cs="Arial"/>
          <w:b/>
          <w:sz w:val="24"/>
          <w:szCs w:val="24"/>
        </w:rPr>
      </w:pPr>
      <w:r w:rsidRPr="00B175C6">
        <w:rPr>
          <w:rFonts w:ascii="Arial" w:hAnsi="Arial" w:cs="Arial"/>
          <w:b/>
          <w:sz w:val="24"/>
          <w:szCs w:val="24"/>
        </w:rPr>
        <w:t>Expectations and Competencies</w:t>
      </w:r>
    </w:p>
    <w:p w:rsidR="00B175C6" w:rsidRPr="00B175C6" w:rsidRDefault="00B175C6" w:rsidP="00B175C6">
      <w:pPr>
        <w:numPr>
          <w:ilvl w:val="1"/>
          <w:numId w:val="11"/>
        </w:numPr>
        <w:spacing w:after="0" w:line="360" w:lineRule="auto"/>
        <w:contextualSpacing/>
        <w:rPr>
          <w:rFonts w:ascii="Arial" w:hAnsi="Arial" w:cs="Arial"/>
        </w:rPr>
      </w:pPr>
      <w:r w:rsidRPr="00B175C6">
        <w:rPr>
          <w:rFonts w:ascii="Arial" w:hAnsi="Arial" w:cs="Arial"/>
        </w:rPr>
        <w:t xml:space="preserve">Dependability &amp; Reliability </w:t>
      </w:r>
    </w:p>
    <w:p w:rsidR="00B175C6" w:rsidRPr="00B175C6" w:rsidRDefault="00B175C6" w:rsidP="00B175C6">
      <w:pPr>
        <w:numPr>
          <w:ilvl w:val="1"/>
          <w:numId w:val="11"/>
        </w:numPr>
        <w:spacing w:after="0" w:line="360" w:lineRule="auto"/>
        <w:contextualSpacing/>
        <w:rPr>
          <w:rFonts w:ascii="Arial" w:hAnsi="Arial" w:cs="Arial"/>
        </w:rPr>
      </w:pPr>
      <w:r w:rsidRPr="00B175C6">
        <w:rPr>
          <w:rFonts w:ascii="Arial" w:hAnsi="Arial" w:cs="Arial"/>
        </w:rPr>
        <w:t>Interpersonal Skills</w:t>
      </w:r>
    </w:p>
    <w:p w:rsidR="00B175C6" w:rsidRPr="00B175C6" w:rsidRDefault="00B175C6" w:rsidP="00B175C6">
      <w:pPr>
        <w:numPr>
          <w:ilvl w:val="1"/>
          <w:numId w:val="11"/>
        </w:numPr>
        <w:spacing w:after="0" w:line="360" w:lineRule="auto"/>
        <w:contextualSpacing/>
        <w:rPr>
          <w:rFonts w:ascii="Arial" w:hAnsi="Arial" w:cs="Arial"/>
        </w:rPr>
      </w:pPr>
      <w:r w:rsidRPr="00B175C6">
        <w:rPr>
          <w:rFonts w:ascii="Arial" w:hAnsi="Arial" w:cs="Arial"/>
        </w:rPr>
        <w:t>Professionalism</w:t>
      </w:r>
    </w:p>
    <w:p w:rsidR="00B175C6" w:rsidRPr="00B175C6" w:rsidRDefault="00B175C6" w:rsidP="00B175C6">
      <w:pPr>
        <w:numPr>
          <w:ilvl w:val="1"/>
          <w:numId w:val="11"/>
        </w:numPr>
        <w:spacing w:after="0" w:line="360" w:lineRule="auto"/>
        <w:contextualSpacing/>
        <w:rPr>
          <w:rFonts w:ascii="Arial" w:hAnsi="Arial" w:cs="Arial"/>
        </w:rPr>
      </w:pPr>
      <w:r w:rsidRPr="00B175C6">
        <w:rPr>
          <w:rFonts w:ascii="Arial" w:hAnsi="Arial" w:cs="Arial"/>
        </w:rPr>
        <w:t>Public Speaking &amp; Presentation Skills</w:t>
      </w:r>
    </w:p>
    <w:p w:rsidR="00B175C6" w:rsidRPr="00B175C6" w:rsidRDefault="00B175C6" w:rsidP="00B175C6">
      <w:pPr>
        <w:numPr>
          <w:ilvl w:val="1"/>
          <w:numId w:val="11"/>
        </w:numPr>
        <w:spacing w:after="0" w:line="360" w:lineRule="auto"/>
        <w:contextualSpacing/>
        <w:rPr>
          <w:rFonts w:ascii="Arial" w:hAnsi="Arial" w:cs="Arial"/>
        </w:rPr>
      </w:pPr>
      <w:r w:rsidRPr="00B175C6">
        <w:rPr>
          <w:rFonts w:ascii="Arial" w:hAnsi="Arial" w:cs="Arial"/>
        </w:rPr>
        <w:t>Experiential Teaching Skills</w:t>
      </w:r>
    </w:p>
    <w:p w:rsidR="00B175C6" w:rsidRPr="00B175C6" w:rsidRDefault="00B175C6" w:rsidP="00B175C6">
      <w:pPr>
        <w:numPr>
          <w:ilvl w:val="0"/>
          <w:numId w:val="11"/>
        </w:numPr>
        <w:spacing w:after="0" w:line="360" w:lineRule="auto"/>
        <w:contextualSpacing/>
        <w:rPr>
          <w:rFonts w:ascii="Arial" w:hAnsi="Arial" w:cs="Arial"/>
          <w:b/>
          <w:sz w:val="24"/>
          <w:szCs w:val="24"/>
        </w:rPr>
      </w:pPr>
      <w:r w:rsidRPr="00B175C6">
        <w:rPr>
          <w:rFonts w:ascii="Arial" w:hAnsi="Arial" w:cs="Arial"/>
          <w:b/>
          <w:sz w:val="24"/>
          <w:szCs w:val="24"/>
        </w:rPr>
        <w:t>Department Practices &amp; Procedures</w:t>
      </w:r>
    </w:p>
    <w:p w:rsidR="00B175C6" w:rsidRPr="00B175C6" w:rsidRDefault="00B175C6" w:rsidP="00B175C6">
      <w:pPr>
        <w:numPr>
          <w:ilvl w:val="1"/>
          <w:numId w:val="11"/>
        </w:numPr>
        <w:spacing w:after="0" w:line="360" w:lineRule="auto"/>
        <w:contextualSpacing/>
        <w:rPr>
          <w:rFonts w:ascii="Arial" w:hAnsi="Arial" w:cs="Arial"/>
        </w:rPr>
      </w:pPr>
      <w:r w:rsidRPr="00B175C6">
        <w:rPr>
          <w:rFonts w:ascii="Arial" w:hAnsi="Arial" w:cs="Arial"/>
        </w:rPr>
        <w:t xml:space="preserve">Expected Availability </w:t>
      </w:r>
    </w:p>
    <w:p w:rsidR="00B175C6" w:rsidRPr="00B175C6" w:rsidRDefault="00B175C6" w:rsidP="00B175C6">
      <w:pPr>
        <w:numPr>
          <w:ilvl w:val="1"/>
          <w:numId w:val="11"/>
        </w:numPr>
        <w:spacing w:after="0" w:line="360" w:lineRule="auto"/>
        <w:contextualSpacing/>
        <w:rPr>
          <w:rFonts w:ascii="Arial" w:hAnsi="Arial" w:cs="Arial"/>
        </w:rPr>
      </w:pPr>
      <w:r w:rsidRPr="00B175C6">
        <w:rPr>
          <w:rFonts w:ascii="Arial" w:hAnsi="Arial" w:cs="Arial"/>
        </w:rPr>
        <w:t xml:space="preserve">Time off requests </w:t>
      </w:r>
    </w:p>
    <w:p w:rsidR="00B175C6" w:rsidRPr="00B175C6" w:rsidRDefault="00B175C6" w:rsidP="00B175C6">
      <w:pPr>
        <w:numPr>
          <w:ilvl w:val="1"/>
          <w:numId w:val="11"/>
        </w:numPr>
        <w:spacing w:after="0" w:line="360" w:lineRule="auto"/>
        <w:contextualSpacing/>
        <w:rPr>
          <w:rFonts w:ascii="Arial" w:hAnsi="Arial" w:cs="Arial"/>
        </w:rPr>
      </w:pPr>
      <w:r w:rsidRPr="00B175C6">
        <w:rPr>
          <w:rFonts w:ascii="Arial" w:hAnsi="Arial" w:cs="Arial"/>
        </w:rPr>
        <w:lastRenderedPageBreak/>
        <w:t xml:space="preserve">Leave time or calling in sick procedures </w:t>
      </w:r>
    </w:p>
    <w:p w:rsidR="00B175C6" w:rsidRPr="00B175C6" w:rsidRDefault="00B175C6" w:rsidP="00B175C6">
      <w:pPr>
        <w:numPr>
          <w:ilvl w:val="1"/>
          <w:numId w:val="11"/>
        </w:numPr>
        <w:spacing w:after="0" w:line="360" w:lineRule="auto"/>
        <w:contextualSpacing/>
        <w:rPr>
          <w:rFonts w:ascii="Arial" w:hAnsi="Arial" w:cs="Arial"/>
        </w:rPr>
      </w:pPr>
      <w:r w:rsidRPr="00B175C6">
        <w:rPr>
          <w:rFonts w:ascii="Arial" w:hAnsi="Arial" w:cs="Arial"/>
        </w:rPr>
        <w:t xml:space="preserve">Dress code </w:t>
      </w:r>
    </w:p>
    <w:p w:rsidR="00B175C6" w:rsidRPr="00B175C6" w:rsidRDefault="00B175C6" w:rsidP="00B175C6">
      <w:pPr>
        <w:numPr>
          <w:ilvl w:val="1"/>
          <w:numId w:val="11"/>
        </w:numPr>
        <w:spacing w:after="0" w:line="360" w:lineRule="auto"/>
        <w:contextualSpacing/>
        <w:rPr>
          <w:rFonts w:ascii="Arial" w:hAnsi="Arial" w:cs="Arial"/>
        </w:rPr>
      </w:pPr>
      <w:r w:rsidRPr="00B175C6">
        <w:rPr>
          <w:rFonts w:ascii="Arial" w:hAnsi="Arial" w:cs="Arial"/>
        </w:rPr>
        <w:t xml:space="preserve">Additional information </w:t>
      </w:r>
    </w:p>
    <w:p w:rsidR="00B175C6" w:rsidRPr="00B175C6" w:rsidRDefault="00B175C6" w:rsidP="00B175C6">
      <w:pPr>
        <w:numPr>
          <w:ilvl w:val="0"/>
          <w:numId w:val="11"/>
        </w:numPr>
        <w:spacing w:after="0" w:line="360" w:lineRule="auto"/>
        <w:contextualSpacing/>
        <w:rPr>
          <w:rFonts w:ascii="Arial" w:hAnsi="Arial" w:cs="Arial"/>
          <w:b/>
        </w:rPr>
      </w:pPr>
      <w:r w:rsidRPr="00B175C6">
        <w:rPr>
          <w:rFonts w:ascii="Arial" w:hAnsi="Arial" w:cs="Arial"/>
          <w:b/>
        </w:rPr>
        <w:t xml:space="preserve">Assessment </w:t>
      </w:r>
    </w:p>
    <w:p w:rsidR="00B175C6" w:rsidRPr="00B175C6" w:rsidRDefault="00B175C6" w:rsidP="00B175C6">
      <w:pPr>
        <w:numPr>
          <w:ilvl w:val="1"/>
          <w:numId w:val="11"/>
        </w:numPr>
        <w:spacing w:after="0" w:line="360" w:lineRule="auto"/>
        <w:contextualSpacing/>
        <w:rPr>
          <w:rFonts w:ascii="Arial" w:hAnsi="Arial" w:cs="Arial"/>
        </w:rPr>
      </w:pPr>
      <w:r w:rsidRPr="00B175C6">
        <w:rPr>
          <w:rFonts w:ascii="Arial" w:hAnsi="Arial" w:cs="Arial"/>
        </w:rPr>
        <w:t>Self-assessment chart</w:t>
      </w:r>
    </w:p>
    <w:p w:rsidR="00B175C6" w:rsidRPr="00B175C6" w:rsidRDefault="00B175C6" w:rsidP="00B175C6">
      <w:pPr>
        <w:numPr>
          <w:ilvl w:val="1"/>
          <w:numId w:val="11"/>
        </w:numPr>
        <w:spacing w:after="0" w:line="360" w:lineRule="auto"/>
        <w:contextualSpacing/>
        <w:rPr>
          <w:rFonts w:ascii="Arial" w:hAnsi="Arial" w:cs="Arial"/>
        </w:rPr>
      </w:pPr>
      <w:r w:rsidRPr="00B175C6">
        <w:rPr>
          <w:rFonts w:ascii="Arial" w:hAnsi="Arial" w:cs="Arial"/>
        </w:rPr>
        <w:t xml:space="preserve">Supervisor review </w:t>
      </w:r>
    </w:p>
    <w:p w:rsidR="00B175C6" w:rsidRPr="00B175C6" w:rsidRDefault="00B175C6" w:rsidP="00B175C6">
      <w:pPr>
        <w:spacing w:after="0" w:line="360" w:lineRule="auto"/>
        <w:rPr>
          <w:rFonts w:ascii="Arial" w:hAnsi="Arial" w:cs="Arial"/>
          <w:sz w:val="32"/>
          <w:szCs w:val="28"/>
        </w:rPr>
      </w:pPr>
    </w:p>
    <w:p w:rsidR="00B175C6" w:rsidRPr="00B175C6" w:rsidRDefault="00B175C6" w:rsidP="00B175C6">
      <w:pPr>
        <w:spacing w:after="0" w:line="360" w:lineRule="auto"/>
        <w:rPr>
          <w:rFonts w:ascii="Arial" w:hAnsi="Arial" w:cs="Arial"/>
          <w:sz w:val="32"/>
          <w:szCs w:val="28"/>
        </w:rPr>
      </w:pPr>
      <w:r w:rsidRPr="00B175C6">
        <w:rPr>
          <w:rFonts w:ascii="Arial" w:hAnsi="Arial" w:cs="Arial"/>
          <w:sz w:val="32"/>
          <w:szCs w:val="28"/>
        </w:rPr>
        <w:t xml:space="preserve">Section II: Operations Manual, Interpretation and Content Training </w:t>
      </w:r>
    </w:p>
    <w:p w:rsidR="00B175C6" w:rsidRPr="00B175C6" w:rsidRDefault="00B175C6" w:rsidP="00B175C6">
      <w:pPr>
        <w:numPr>
          <w:ilvl w:val="0"/>
          <w:numId w:val="6"/>
        </w:numPr>
        <w:spacing w:after="0" w:line="360" w:lineRule="auto"/>
        <w:ind w:left="540"/>
        <w:contextualSpacing/>
        <w:rPr>
          <w:rFonts w:ascii="Arial" w:hAnsi="Arial" w:cs="Arial"/>
          <w:b/>
          <w:sz w:val="24"/>
          <w:szCs w:val="28"/>
        </w:rPr>
      </w:pPr>
      <w:r w:rsidRPr="00B175C6">
        <w:rPr>
          <w:rFonts w:ascii="Arial" w:hAnsi="Arial" w:cs="Arial"/>
          <w:b/>
          <w:sz w:val="24"/>
          <w:szCs w:val="28"/>
        </w:rPr>
        <w:t xml:space="preserve">Organizational History   </w:t>
      </w:r>
    </w:p>
    <w:p w:rsidR="00B175C6" w:rsidRPr="00B175C6" w:rsidRDefault="00B175C6" w:rsidP="00B175C6">
      <w:pPr>
        <w:spacing w:after="0" w:line="360" w:lineRule="auto"/>
        <w:ind w:left="720"/>
        <w:contextualSpacing/>
        <w:rPr>
          <w:rFonts w:ascii="Arial" w:hAnsi="Arial" w:cs="Arial"/>
          <w:b/>
          <w:sz w:val="24"/>
          <w:szCs w:val="28"/>
        </w:rPr>
      </w:pPr>
    </w:p>
    <w:p w:rsidR="00B175C6" w:rsidRPr="00B175C6" w:rsidRDefault="00B175C6" w:rsidP="00B175C6">
      <w:pPr>
        <w:numPr>
          <w:ilvl w:val="0"/>
          <w:numId w:val="7"/>
        </w:numPr>
        <w:spacing w:after="0" w:line="360" w:lineRule="auto"/>
        <w:ind w:left="1260"/>
        <w:contextualSpacing/>
        <w:rPr>
          <w:rFonts w:ascii="Arial" w:hAnsi="Arial" w:cs="Arial"/>
        </w:rPr>
      </w:pPr>
      <w:r w:rsidRPr="00B175C6">
        <w:rPr>
          <w:rFonts w:ascii="Arial" w:hAnsi="Arial" w:cs="Arial"/>
        </w:rPr>
        <w:t xml:space="preserve">History of Kalamazoo Valley Museum </w:t>
      </w:r>
    </w:p>
    <w:p w:rsidR="00B175C6" w:rsidRPr="00B175C6" w:rsidRDefault="00B175C6" w:rsidP="00B175C6">
      <w:pPr>
        <w:numPr>
          <w:ilvl w:val="0"/>
          <w:numId w:val="7"/>
        </w:numPr>
        <w:spacing w:after="0" w:line="360" w:lineRule="auto"/>
        <w:ind w:left="1260"/>
        <w:contextualSpacing/>
        <w:rPr>
          <w:rFonts w:ascii="Arial" w:hAnsi="Arial" w:cs="Arial"/>
        </w:rPr>
      </w:pPr>
      <w:r w:rsidRPr="00B175C6">
        <w:rPr>
          <w:rFonts w:ascii="Arial" w:hAnsi="Arial" w:cs="Arial"/>
        </w:rPr>
        <w:t>Formation and early years</w:t>
      </w:r>
    </w:p>
    <w:p w:rsidR="00B175C6" w:rsidRPr="00B175C6" w:rsidRDefault="00B175C6" w:rsidP="00B175C6">
      <w:pPr>
        <w:numPr>
          <w:ilvl w:val="0"/>
          <w:numId w:val="7"/>
        </w:numPr>
        <w:spacing w:after="0" w:line="360" w:lineRule="auto"/>
        <w:ind w:left="1260"/>
        <w:contextualSpacing/>
        <w:rPr>
          <w:rFonts w:ascii="Arial" w:hAnsi="Arial" w:cs="Arial"/>
        </w:rPr>
      </w:pPr>
      <w:r w:rsidRPr="00B175C6">
        <w:rPr>
          <w:rFonts w:ascii="Arial" w:hAnsi="Arial" w:cs="Arial"/>
          <w:highlight w:val="yellow"/>
        </w:rPr>
        <w:t>KVM’s Dedicated Millage and KVCC governance</w:t>
      </w:r>
    </w:p>
    <w:p w:rsidR="00B175C6" w:rsidRPr="00B175C6" w:rsidRDefault="00B175C6" w:rsidP="00B175C6">
      <w:pPr>
        <w:numPr>
          <w:ilvl w:val="0"/>
          <w:numId w:val="7"/>
        </w:numPr>
        <w:spacing w:after="0" w:line="360" w:lineRule="auto"/>
        <w:ind w:left="1260"/>
        <w:contextualSpacing/>
        <w:rPr>
          <w:rFonts w:ascii="Arial" w:hAnsi="Arial" w:cs="Arial"/>
        </w:rPr>
      </w:pPr>
      <w:r w:rsidRPr="00B175C6">
        <w:rPr>
          <w:rFonts w:ascii="Arial" w:hAnsi="Arial" w:cs="Arial"/>
        </w:rPr>
        <w:t>Mission Statement and Current Strategic Plan &amp; Initiatives</w:t>
      </w:r>
    </w:p>
    <w:p w:rsidR="00B175C6" w:rsidRPr="00B175C6" w:rsidRDefault="00B175C6" w:rsidP="00B175C6">
      <w:pPr>
        <w:numPr>
          <w:ilvl w:val="0"/>
          <w:numId w:val="6"/>
        </w:numPr>
        <w:spacing w:after="0" w:line="360" w:lineRule="auto"/>
        <w:contextualSpacing/>
        <w:rPr>
          <w:rFonts w:ascii="Arial" w:hAnsi="Arial" w:cs="Arial"/>
          <w:b/>
          <w:sz w:val="24"/>
          <w:szCs w:val="24"/>
        </w:rPr>
      </w:pPr>
      <w:r w:rsidRPr="00B175C6">
        <w:rPr>
          <w:rFonts w:ascii="Arial" w:hAnsi="Arial" w:cs="Arial"/>
          <w:b/>
          <w:sz w:val="24"/>
          <w:szCs w:val="24"/>
        </w:rPr>
        <w:t>Customer Service and Front Desk Operations:</w:t>
      </w:r>
    </w:p>
    <w:p w:rsidR="00B175C6" w:rsidRPr="00B175C6" w:rsidRDefault="004E189D" w:rsidP="00B175C6">
      <w:pPr>
        <w:numPr>
          <w:ilvl w:val="1"/>
          <w:numId w:val="6"/>
        </w:numPr>
        <w:spacing w:after="0" w:line="360" w:lineRule="auto"/>
        <w:contextualSpacing/>
        <w:rPr>
          <w:rFonts w:ascii="Arial" w:hAnsi="Arial" w:cs="Arial"/>
          <w:b/>
          <w:sz w:val="24"/>
          <w:szCs w:val="24"/>
        </w:rPr>
      </w:pPr>
      <w:hyperlink r:id="rId9" w:history="1">
        <w:r w:rsidR="006051F5" w:rsidRPr="00B175C6">
          <w:rPr>
            <w:rFonts w:ascii="Arial" w:hAnsi="Arial" w:cs="Arial"/>
            <w:color w:val="0000FF" w:themeColor="hyperlink"/>
            <w:u w:val="single"/>
          </w:rPr>
          <w:t>G:\Museum\Workarea\Front Desk\Manuals &amp; Procedures\Operations Manual Nov. 2015.docx</w:t>
        </w:r>
      </w:hyperlink>
    </w:p>
    <w:p w:rsidR="00B175C6" w:rsidRPr="00B175C6" w:rsidRDefault="00B175C6" w:rsidP="00B175C6">
      <w:pPr>
        <w:numPr>
          <w:ilvl w:val="0"/>
          <w:numId w:val="6"/>
        </w:numPr>
        <w:spacing w:after="0" w:line="360" w:lineRule="auto"/>
        <w:contextualSpacing/>
        <w:rPr>
          <w:rFonts w:ascii="Arial" w:hAnsi="Arial" w:cs="Arial"/>
          <w:b/>
          <w:sz w:val="24"/>
          <w:szCs w:val="24"/>
        </w:rPr>
      </w:pPr>
      <w:r w:rsidRPr="00B175C6">
        <w:rPr>
          <w:rFonts w:ascii="Arial" w:hAnsi="Arial" w:cs="Arial"/>
          <w:b/>
          <w:sz w:val="24"/>
          <w:szCs w:val="24"/>
        </w:rPr>
        <w:t>Exhibit Content:</w:t>
      </w:r>
    </w:p>
    <w:p w:rsidR="00B175C6" w:rsidRPr="00B175C6" w:rsidRDefault="00B175C6" w:rsidP="00B175C6">
      <w:pPr>
        <w:numPr>
          <w:ilvl w:val="1"/>
          <w:numId w:val="6"/>
        </w:numPr>
        <w:spacing w:after="0" w:line="360" w:lineRule="auto"/>
        <w:contextualSpacing/>
        <w:rPr>
          <w:rFonts w:ascii="Arial" w:hAnsi="Arial" w:cs="Arial"/>
        </w:rPr>
      </w:pPr>
      <w:r w:rsidRPr="00B175C6">
        <w:rPr>
          <w:rFonts w:ascii="Arial" w:hAnsi="Arial" w:cs="Arial"/>
        </w:rPr>
        <w:t>Transcribed permanent galleries labels</w:t>
      </w:r>
    </w:p>
    <w:p w:rsidR="00B175C6" w:rsidRPr="00B175C6" w:rsidRDefault="004E189D" w:rsidP="00B175C6">
      <w:pPr>
        <w:numPr>
          <w:ilvl w:val="2"/>
          <w:numId w:val="6"/>
        </w:numPr>
        <w:spacing w:after="0" w:line="360" w:lineRule="auto"/>
        <w:contextualSpacing/>
        <w:rPr>
          <w:rFonts w:ascii="Arial" w:hAnsi="Arial" w:cs="Arial"/>
        </w:rPr>
      </w:pPr>
      <w:hyperlink r:id="rId10" w:history="1">
        <w:r w:rsidR="00B175C6" w:rsidRPr="00B175C6">
          <w:rPr>
            <w:rFonts w:ascii="Arial" w:hAnsi="Arial" w:cs="Arial"/>
            <w:color w:val="0000FF" w:themeColor="hyperlink"/>
            <w:u w:val="single"/>
          </w:rPr>
          <w:t>G:\Museum\Workarea\Front Desk\Manuals &amp; Procedures\Kalamazoo Direct To You.docx</w:t>
        </w:r>
      </w:hyperlink>
      <w:r w:rsidR="00B175C6" w:rsidRPr="00B175C6">
        <w:rPr>
          <w:rFonts w:ascii="Arial" w:hAnsi="Arial" w:cs="Arial"/>
        </w:rPr>
        <w:t xml:space="preserve">  </w:t>
      </w:r>
    </w:p>
    <w:p w:rsidR="00B175C6" w:rsidRPr="00B175C6" w:rsidRDefault="00B175C6" w:rsidP="00B175C6">
      <w:pPr>
        <w:numPr>
          <w:ilvl w:val="0"/>
          <w:numId w:val="6"/>
        </w:numPr>
        <w:spacing w:after="0" w:line="360" w:lineRule="auto"/>
        <w:contextualSpacing/>
        <w:rPr>
          <w:rFonts w:ascii="Arial" w:hAnsi="Arial" w:cs="Arial"/>
          <w:b/>
          <w:sz w:val="24"/>
          <w:szCs w:val="24"/>
        </w:rPr>
      </w:pPr>
      <w:r w:rsidRPr="00B175C6">
        <w:rPr>
          <w:rFonts w:ascii="Arial" w:hAnsi="Arial" w:cs="Arial"/>
          <w:b/>
          <w:sz w:val="24"/>
          <w:szCs w:val="24"/>
        </w:rPr>
        <w:lastRenderedPageBreak/>
        <w:t>Methodologies and Principles of Museum Interpretation</w:t>
      </w:r>
    </w:p>
    <w:p w:rsidR="00B175C6" w:rsidRPr="00B175C6" w:rsidRDefault="00B175C6" w:rsidP="00B175C6">
      <w:pPr>
        <w:spacing w:after="0" w:line="360" w:lineRule="auto"/>
        <w:rPr>
          <w:rFonts w:ascii="Arial" w:hAnsi="Arial" w:cs="Arial"/>
          <w:sz w:val="32"/>
        </w:rPr>
      </w:pPr>
    </w:p>
    <w:p w:rsidR="00B175C6" w:rsidRPr="00B175C6" w:rsidRDefault="00B175C6" w:rsidP="00B175C6">
      <w:pPr>
        <w:spacing w:after="0" w:line="360" w:lineRule="auto"/>
        <w:rPr>
          <w:rFonts w:ascii="Arial" w:hAnsi="Arial" w:cs="Arial"/>
          <w:sz w:val="32"/>
        </w:rPr>
      </w:pPr>
      <w:r w:rsidRPr="00B175C6">
        <w:rPr>
          <w:rFonts w:ascii="Arial" w:hAnsi="Arial" w:cs="Arial"/>
          <w:sz w:val="32"/>
        </w:rPr>
        <w:t>Section III.  Professional Standards in Museums</w:t>
      </w:r>
    </w:p>
    <w:p w:rsidR="00B175C6" w:rsidRPr="00B175C6" w:rsidRDefault="00B175C6" w:rsidP="00B175C6">
      <w:pPr>
        <w:numPr>
          <w:ilvl w:val="0"/>
          <w:numId w:val="9"/>
        </w:numPr>
        <w:spacing w:after="0" w:line="360" w:lineRule="auto"/>
        <w:ind w:left="630"/>
        <w:contextualSpacing/>
        <w:rPr>
          <w:rFonts w:ascii="Arial" w:hAnsi="Arial" w:cs="Arial"/>
          <w:b/>
          <w:sz w:val="24"/>
        </w:rPr>
      </w:pPr>
      <w:r w:rsidRPr="00B175C6">
        <w:rPr>
          <w:rFonts w:ascii="Arial" w:hAnsi="Arial" w:cs="Arial"/>
          <w:b/>
          <w:sz w:val="24"/>
        </w:rPr>
        <w:t>American Alliance of Museums National Standards for Museums</w:t>
      </w:r>
    </w:p>
    <w:p w:rsidR="00B175C6" w:rsidRPr="00B175C6" w:rsidRDefault="00B175C6" w:rsidP="00B175C6">
      <w:pPr>
        <w:numPr>
          <w:ilvl w:val="0"/>
          <w:numId w:val="10"/>
        </w:numPr>
        <w:spacing w:after="0" w:line="360" w:lineRule="auto"/>
        <w:ind w:left="1260"/>
        <w:contextualSpacing/>
        <w:rPr>
          <w:rFonts w:ascii="Arial" w:hAnsi="Arial" w:cs="Arial"/>
        </w:rPr>
      </w:pPr>
      <w:r w:rsidRPr="00B175C6">
        <w:rPr>
          <w:rFonts w:ascii="Arial" w:hAnsi="Arial" w:cs="Arial"/>
        </w:rPr>
        <w:t>Museum Ethics and Standards</w:t>
      </w:r>
    </w:p>
    <w:p w:rsidR="00B175C6" w:rsidRPr="00B175C6" w:rsidRDefault="004E189D" w:rsidP="00B175C6">
      <w:pPr>
        <w:numPr>
          <w:ilvl w:val="1"/>
          <w:numId w:val="10"/>
        </w:numPr>
        <w:spacing w:after="0" w:line="360" w:lineRule="auto"/>
        <w:contextualSpacing/>
        <w:rPr>
          <w:rFonts w:ascii="Arial" w:hAnsi="Arial" w:cs="Arial"/>
        </w:rPr>
      </w:pPr>
      <w:hyperlink r:id="rId11" w:history="1">
        <w:r w:rsidR="00B175C6" w:rsidRPr="00B175C6">
          <w:rPr>
            <w:rFonts w:ascii="Arial" w:hAnsi="Arial" w:cs="Arial"/>
            <w:color w:val="0000FF" w:themeColor="hyperlink"/>
            <w:u w:val="single"/>
          </w:rPr>
          <w:t>http://www.aam-us.org/resources/ethics-standards-and-best-practices/standards</w:t>
        </w:r>
      </w:hyperlink>
      <w:r w:rsidR="00B175C6" w:rsidRPr="00B175C6">
        <w:rPr>
          <w:rFonts w:ascii="Arial" w:hAnsi="Arial" w:cs="Arial"/>
        </w:rPr>
        <w:t xml:space="preserve"> </w:t>
      </w:r>
    </w:p>
    <w:p w:rsidR="00B175C6" w:rsidRPr="00B175C6" w:rsidRDefault="004E189D" w:rsidP="00B175C6">
      <w:pPr>
        <w:numPr>
          <w:ilvl w:val="1"/>
          <w:numId w:val="10"/>
        </w:numPr>
        <w:spacing w:after="0" w:line="360" w:lineRule="auto"/>
        <w:contextualSpacing/>
        <w:rPr>
          <w:rFonts w:ascii="Arial" w:hAnsi="Arial" w:cs="Arial"/>
        </w:rPr>
      </w:pPr>
      <w:hyperlink r:id="rId12" w:history="1">
        <w:r w:rsidR="00B175C6" w:rsidRPr="00B175C6">
          <w:rPr>
            <w:rFonts w:ascii="Arial" w:hAnsi="Arial" w:cs="Arial"/>
            <w:color w:val="0000FF" w:themeColor="hyperlink"/>
            <w:u w:val="single"/>
          </w:rPr>
          <w:t>http://www.aam-us.org/resources/ethics-standards-and-best-practices/education-and-interpretation</w:t>
        </w:r>
      </w:hyperlink>
      <w:r w:rsidR="00B175C6" w:rsidRPr="00B175C6">
        <w:rPr>
          <w:rFonts w:ascii="Arial" w:hAnsi="Arial" w:cs="Arial"/>
        </w:rPr>
        <w:t xml:space="preserve"> </w:t>
      </w:r>
    </w:p>
    <w:p w:rsidR="00B175C6" w:rsidRPr="00B175C6" w:rsidRDefault="00B175C6" w:rsidP="00B175C6">
      <w:pPr>
        <w:numPr>
          <w:ilvl w:val="0"/>
          <w:numId w:val="10"/>
        </w:numPr>
        <w:spacing w:after="0" w:line="360" w:lineRule="auto"/>
        <w:ind w:left="1260"/>
        <w:contextualSpacing/>
        <w:rPr>
          <w:rFonts w:ascii="Arial" w:hAnsi="Arial" w:cs="Arial"/>
        </w:rPr>
      </w:pPr>
      <w:r w:rsidRPr="00B175C6">
        <w:rPr>
          <w:rFonts w:ascii="Arial" w:hAnsi="Arial" w:cs="Arial"/>
        </w:rPr>
        <w:t>National Standards and Best Practices for American Museums</w:t>
      </w:r>
    </w:p>
    <w:p w:rsidR="00B175C6" w:rsidRPr="00B175C6" w:rsidRDefault="00B175C6" w:rsidP="00B175C6">
      <w:pPr>
        <w:spacing w:after="0" w:line="360" w:lineRule="auto"/>
        <w:ind w:left="-360"/>
        <w:rPr>
          <w:rFonts w:ascii="Arial" w:hAnsi="Arial" w:cs="Arial"/>
          <w:b/>
          <w:sz w:val="24"/>
        </w:rPr>
      </w:pPr>
      <w:r w:rsidRPr="00B175C6">
        <w:rPr>
          <w:rFonts w:ascii="Arial" w:hAnsi="Arial" w:cs="Arial"/>
          <w:b/>
          <w:sz w:val="24"/>
        </w:rPr>
        <w:t xml:space="preserve">          B.  Interpretation</w:t>
      </w:r>
    </w:p>
    <w:p w:rsidR="00B175C6" w:rsidRPr="00B175C6" w:rsidRDefault="00B175C6" w:rsidP="00B175C6">
      <w:pPr>
        <w:numPr>
          <w:ilvl w:val="0"/>
          <w:numId w:val="8"/>
        </w:numPr>
        <w:spacing w:after="0" w:line="360" w:lineRule="auto"/>
        <w:ind w:left="1260"/>
        <w:contextualSpacing/>
        <w:rPr>
          <w:rFonts w:ascii="Arial" w:hAnsi="Arial" w:cs="Arial"/>
          <w:sz w:val="24"/>
        </w:rPr>
      </w:pPr>
      <w:r w:rsidRPr="00B175C6">
        <w:rPr>
          <w:rFonts w:ascii="Arial" w:hAnsi="Arial" w:cs="Arial"/>
        </w:rPr>
        <w:t xml:space="preserve">Excerpts from Freeman Tilden’s </w:t>
      </w:r>
      <w:r w:rsidRPr="00B175C6">
        <w:rPr>
          <w:rFonts w:ascii="Arial" w:hAnsi="Arial" w:cs="Arial"/>
          <w:i/>
        </w:rPr>
        <w:t>Interpreting Our Heritage</w:t>
      </w:r>
    </w:p>
    <w:p w:rsidR="00B175C6" w:rsidRPr="00B175C6" w:rsidRDefault="00B175C6" w:rsidP="00B175C6">
      <w:pPr>
        <w:numPr>
          <w:ilvl w:val="0"/>
          <w:numId w:val="8"/>
        </w:numPr>
        <w:spacing w:after="0" w:line="360" w:lineRule="auto"/>
        <w:ind w:left="1260"/>
        <w:contextualSpacing/>
        <w:rPr>
          <w:rFonts w:ascii="Arial" w:hAnsi="Arial" w:cs="Arial"/>
          <w:sz w:val="24"/>
        </w:rPr>
      </w:pPr>
      <w:r w:rsidRPr="00B175C6">
        <w:rPr>
          <w:rFonts w:ascii="Arial" w:hAnsi="Arial" w:cs="Arial"/>
        </w:rPr>
        <w:t>Articles from Museum Education Roundtable</w:t>
      </w:r>
    </w:p>
    <w:p w:rsidR="00B175C6" w:rsidRPr="00B175C6" w:rsidRDefault="00B175C6" w:rsidP="00B175C6">
      <w:pPr>
        <w:numPr>
          <w:ilvl w:val="0"/>
          <w:numId w:val="8"/>
        </w:numPr>
        <w:spacing w:after="0" w:line="360" w:lineRule="auto"/>
        <w:ind w:left="1260"/>
        <w:contextualSpacing/>
        <w:rPr>
          <w:rFonts w:ascii="Arial" w:hAnsi="Arial" w:cs="Arial"/>
          <w:sz w:val="24"/>
        </w:rPr>
      </w:pPr>
      <w:r w:rsidRPr="00B175C6">
        <w:rPr>
          <w:rFonts w:ascii="Arial" w:hAnsi="Arial" w:cs="Arial"/>
        </w:rPr>
        <w:t>Articles from Museum News</w:t>
      </w:r>
    </w:p>
    <w:p w:rsidR="00B175C6" w:rsidRDefault="00B175C6" w:rsidP="007F3641">
      <w:pPr>
        <w:rPr>
          <w:rFonts w:ascii="Arial" w:hAnsi="Arial" w:cs="Arial"/>
          <w:b/>
          <w:sz w:val="44"/>
          <w:szCs w:val="44"/>
        </w:rPr>
      </w:pPr>
      <w:r>
        <w:rPr>
          <w:rFonts w:ascii="Arial" w:hAnsi="Arial" w:cs="Arial"/>
          <w:b/>
          <w:sz w:val="44"/>
          <w:szCs w:val="44"/>
        </w:rPr>
        <w:br w:type="page"/>
      </w:r>
    </w:p>
    <w:p w:rsidR="00A318F0" w:rsidRPr="00A318F0" w:rsidRDefault="00A318F0" w:rsidP="00A318F0">
      <w:pPr>
        <w:spacing w:after="0" w:line="360" w:lineRule="auto"/>
        <w:rPr>
          <w:rFonts w:ascii="Arial" w:hAnsi="Arial" w:cs="Arial"/>
          <w:sz w:val="32"/>
        </w:rPr>
      </w:pPr>
      <w:r w:rsidRPr="00B175C6">
        <w:rPr>
          <w:rFonts w:ascii="Arial" w:hAnsi="Arial" w:cs="Arial"/>
          <w:sz w:val="32"/>
        </w:rPr>
        <w:lastRenderedPageBreak/>
        <w:t xml:space="preserve">Section I: Job Overview </w:t>
      </w:r>
    </w:p>
    <w:p w:rsidR="007F3641" w:rsidRPr="007F3641" w:rsidRDefault="007F3641" w:rsidP="007F3641">
      <w:pPr>
        <w:pStyle w:val="ListParagraph"/>
        <w:numPr>
          <w:ilvl w:val="0"/>
          <w:numId w:val="18"/>
        </w:numPr>
        <w:spacing w:after="0" w:line="360" w:lineRule="auto"/>
        <w:rPr>
          <w:rFonts w:ascii="Arial" w:hAnsi="Arial" w:cs="Arial"/>
          <w:b/>
          <w:sz w:val="24"/>
        </w:rPr>
      </w:pPr>
      <w:r w:rsidRPr="007F3641">
        <w:rPr>
          <w:rFonts w:ascii="Arial" w:hAnsi="Arial" w:cs="Arial"/>
          <w:b/>
          <w:sz w:val="24"/>
        </w:rPr>
        <w:t>Work Duties</w:t>
      </w:r>
    </w:p>
    <w:p w:rsidR="00B175C6" w:rsidRPr="008A559C" w:rsidRDefault="00B175C6" w:rsidP="00B175C6">
      <w:pPr>
        <w:spacing w:after="120" w:line="240" w:lineRule="auto"/>
        <w:jc w:val="center"/>
        <w:rPr>
          <w:rFonts w:ascii="Arial" w:hAnsi="Arial" w:cs="Arial"/>
          <w:b/>
          <w:sz w:val="28"/>
          <w:szCs w:val="28"/>
        </w:rPr>
      </w:pPr>
      <w:r w:rsidRPr="008A559C">
        <w:rPr>
          <w:rFonts w:ascii="Arial" w:hAnsi="Arial" w:cs="Arial"/>
          <w:b/>
          <w:sz w:val="28"/>
          <w:szCs w:val="28"/>
        </w:rPr>
        <w:t>Kalamazoo Valley Community College</w:t>
      </w:r>
    </w:p>
    <w:p w:rsidR="00B175C6" w:rsidRDefault="00B175C6" w:rsidP="00B175C6">
      <w:pPr>
        <w:spacing w:after="120" w:line="240" w:lineRule="auto"/>
        <w:jc w:val="center"/>
        <w:rPr>
          <w:rFonts w:ascii="Arial" w:hAnsi="Arial" w:cs="Arial"/>
          <w:b/>
          <w:sz w:val="28"/>
          <w:szCs w:val="28"/>
        </w:rPr>
      </w:pPr>
      <w:r w:rsidRPr="008A559C">
        <w:rPr>
          <w:rFonts w:ascii="Arial" w:hAnsi="Arial" w:cs="Arial"/>
          <w:b/>
          <w:sz w:val="28"/>
          <w:szCs w:val="28"/>
        </w:rPr>
        <w:t>Kalamazoo Valley Museum</w:t>
      </w:r>
    </w:p>
    <w:p w:rsidR="00B175C6" w:rsidRPr="008A559C" w:rsidRDefault="00B175C6" w:rsidP="00B175C6">
      <w:pPr>
        <w:spacing w:after="120" w:line="240" w:lineRule="auto"/>
        <w:jc w:val="center"/>
        <w:rPr>
          <w:rFonts w:ascii="Arial" w:hAnsi="Arial" w:cs="Arial"/>
          <w:b/>
          <w:sz w:val="28"/>
          <w:szCs w:val="28"/>
        </w:rPr>
      </w:pPr>
      <w:r>
        <w:rPr>
          <w:rFonts w:ascii="Arial" w:hAnsi="Arial" w:cs="Arial"/>
          <w:b/>
          <w:sz w:val="28"/>
          <w:szCs w:val="28"/>
        </w:rPr>
        <w:t>Job Description</w:t>
      </w:r>
    </w:p>
    <w:p w:rsidR="00B175C6" w:rsidRDefault="00B175C6" w:rsidP="00B175C6">
      <w:pPr>
        <w:rPr>
          <w:rFonts w:ascii="Arial" w:hAnsi="Arial" w:cs="Arial"/>
          <w:b/>
        </w:rPr>
      </w:pPr>
    </w:p>
    <w:p w:rsidR="00B175C6" w:rsidRDefault="00B175C6" w:rsidP="00B175C6">
      <w:pPr>
        <w:rPr>
          <w:rFonts w:ascii="Arial" w:hAnsi="Arial" w:cs="Arial"/>
        </w:rPr>
      </w:pPr>
      <w:r w:rsidRPr="00BA5225">
        <w:rPr>
          <w:rFonts w:ascii="Arial" w:hAnsi="Arial" w:cs="Arial"/>
          <w:b/>
          <w:sz w:val="24"/>
          <w:szCs w:val="24"/>
        </w:rPr>
        <w:t>TITLE:</w:t>
      </w:r>
      <w:r>
        <w:rPr>
          <w:rFonts w:ascii="Arial" w:hAnsi="Arial" w:cs="Arial"/>
        </w:rPr>
        <w:t xml:space="preserve"> Interpretation Specialist, Part Time Staff</w:t>
      </w:r>
    </w:p>
    <w:p w:rsidR="00B175C6" w:rsidRDefault="00B175C6" w:rsidP="00B175C6">
      <w:pPr>
        <w:rPr>
          <w:rFonts w:ascii="Arial" w:hAnsi="Arial" w:cs="Arial"/>
        </w:rPr>
      </w:pPr>
      <w:r w:rsidRPr="00BA5225">
        <w:rPr>
          <w:rFonts w:ascii="Arial" w:hAnsi="Arial" w:cs="Arial"/>
          <w:b/>
          <w:sz w:val="24"/>
          <w:szCs w:val="24"/>
        </w:rPr>
        <w:t>PAY GRADE LEVEL:</w:t>
      </w:r>
      <w:r>
        <w:rPr>
          <w:rFonts w:ascii="Arial" w:hAnsi="Arial" w:cs="Arial"/>
        </w:rPr>
        <w:t xml:space="preserve">  Part-Time Group 3</w:t>
      </w:r>
    </w:p>
    <w:p w:rsidR="00B175C6" w:rsidRDefault="00B175C6" w:rsidP="00B175C6">
      <w:pPr>
        <w:rPr>
          <w:rFonts w:ascii="Arial" w:hAnsi="Arial" w:cs="Arial"/>
          <w:b/>
        </w:rPr>
      </w:pPr>
      <w:r w:rsidRPr="00BA5225">
        <w:rPr>
          <w:rFonts w:ascii="Arial" w:hAnsi="Arial" w:cs="Arial"/>
          <w:b/>
          <w:sz w:val="24"/>
          <w:szCs w:val="24"/>
        </w:rPr>
        <w:t>REPORTS TO:</w:t>
      </w:r>
      <w:r>
        <w:rPr>
          <w:rFonts w:ascii="Arial" w:hAnsi="Arial" w:cs="Arial"/>
          <w:b/>
        </w:rPr>
        <w:t xml:space="preserve"> </w:t>
      </w:r>
      <w:r w:rsidRPr="00BA5225">
        <w:rPr>
          <w:rFonts w:ascii="Arial" w:hAnsi="Arial" w:cs="Arial"/>
        </w:rPr>
        <w:t xml:space="preserve">Coordinator of Interpretation </w:t>
      </w:r>
    </w:p>
    <w:p w:rsidR="00B175C6" w:rsidRPr="008A559C" w:rsidRDefault="00B175C6" w:rsidP="00B175C6">
      <w:pPr>
        <w:rPr>
          <w:rFonts w:ascii="Arial" w:hAnsi="Arial" w:cs="Arial"/>
        </w:rPr>
      </w:pPr>
      <w:r w:rsidRPr="00BA5225">
        <w:rPr>
          <w:rFonts w:ascii="Arial" w:hAnsi="Arial" w:cs="Arial"/>
          <w:b/>
          <w:sz w:val="24"/>
          <w:szCs w:val="24"/>
        </w:rPr>
        <w:t>BASIC FUNCTION AND RESPONSIBILITY:</w:t>
      </w:r>
      <w:r>
        <w:rPr>
          <w:rFonts w:ascii="Arial" w:hAnsi="Arial" w:cs="Arial"/>
          <w:b/>
        </w:rPr>
        <w:t xml:space="preserve"> </w:t>
      </w:r>
      <w:r>
        <w:rPr>
          <w:rFonts w:ascii="Arial" w:hAnsi="Arial" w:cs="Arial"/>
        </w:rPr>
        <w:t xml:space="preserve">A primary responsibility of all persons assigned to this job title is to support the instructional mission of the institution and to promote positive student and customer relations through a team philosophy with other staff at the Kalamazoo Valley Museum. </w:t>
      </w:r>
      <w:r w:rsidRPr="006767EB">
        <w:rPr>
          <w:rFonts w:ascii="Arial" w:hAnsi="Arial" w:cs="Arial"/>
        </w:rPr>
        <w:t xml:space="preserve">This position requires constant contact with public visitors </w:t>
      </w:r>
      <w:r>
        <w:rPr>
          <w:rFonts w:ascii="Arial" w:hAnsi="Arial" w:cs="Arial"/>
        </w:rPr>
        <w:t>in a positive and considerate manner as well as</w:t>
      </w:r>
      <w:r w:rsidRPr="006767EB">
        <w:rPr>
          <w:rFonts w:ascii="Arial" w:hAnsi="Arial" w:cs="Arial"/>
        </w:rPr>
        <w:t xml:space="preserve"> the ability to communicate effectively to a broad demographic.</w:t>
      </w:r>
    </w:p>
    <w:p w:rsidR="00B175C6" w:rsidRPr="002A3996" w:rsidRDefault="00B175C6" w:rsidP="00B175C6">
      <w:pPr>
        <w:pStyle w:val="NormalWeb"/>
        <w:shd w:val="clear" w:color="auto" w:fill="FFFFFF"/>
        <w:spacing w:before="0" w:beforeAutospacing="0" w:after="75" w:afterAutospacing="0"/>
        <w:rPr>
          <w:rFonts w:ascii="Arial" w:hAnsi="Arial" w:cs="Arial"/>
          <w:b/>
          <w:sz w:val="22"/>
          <w:szCs w:val="22"/>
        </w:rPr>
      </w:pPr>
      <w:r w:rsidRPr="008A559C">
        <w:rPr>
          <w:rFonts w:ascii="Arial" w:hAnsi="Arial" w:cs="Arial"/>
          <w:b/>
        </w:rPr>
        <w:t>CHARACTERISTICS DUTIES AND RESPONSIBILITIES:</w:t>
      </w:r>
      <w:r>
        <w:rPr>
          <w:rFonts w:ascii="Arial" w:hAnsi="Arial" w:cs="Arial"/>
          <w:b/>
        </w:rPr>
        <w:t xml:space="preserve"> </w:t>
      </w:r>
      <w:r w:rsidRPr="00672473">
        <w:rPr>
          <w:rFonts w:ascii="Arial" w:hAnsi="Arial" w:cs="Arial"/>
          <w:sz w:val="22"/>
          <w:szCs w:val="22"/>
        </w:rPr>
        <w:t>The essential functions, pursuant to the Americans with Disabilities Act, may include the characteristic duties, knowledge, skills, abilities noted herein, however, this list represents EXAMPLES ONLY, and is not a comprehensive listing of all functions and tasks performed by positions found in this job classification</w:t>
      </w:r>
    </w:p>
    <w:p w:rsidR="00B175C6" w:rsidRDefault="00B175C6" w:rsidP="00B175C6">
      <w:pPr>
        <w:pStyle w:val="NormalWeb"/>
        <w:shd w:val="clear" w:color="auto" w:fill="FFFFFF"/>
        <w:spacing w:before="0" w:beforeAutospacing="0" w:after="75" w:afterAutospacing="0"/>
        <w:rPr>
          <w:rFonts w:ascii="Arial" w:hAnsi="Arial" w:cs="Arial"/>
          <w:sz w:val="22"/>
          <w:szCs w:val="22"/>
        </w:rPr>
      </w:pPr>
    </w:p>
    <w:p w:rsidR="00B175C6" w:rsidRDefault="00B175C6" w:rsidP="00B175C6">
      <w:pPr>
        <w:pStyle w:val="NormalWeb"/>
        <w:shd w:val="clear" w:color="auto" w:fill="FFFFFF"/>
        <w:spacing w:before="0" w:beforeAutospacing="0" w:after="75" w:afterAutospacing="0"/>
        <w:rPr>
          <w:rFonts w:ascii="Arial" w:hAnsi="Arial" w:cs="Arial"/>
          <w:sz w:val="22"/>
          <w:szCs w:val="22"/>
        </w:rPr>
      </w:pPr>
      <w:r>
        <w:rPr>
          <w:rFonts w:ascii="Arial" w:hAnsi="Arial" w:cs="Arial"/>
          <w:sz w:val="22"/>
          <w:szCs w:val="22"/>
        </w:rPr>
        <w:t>The primary role of Museum Interpretation Specialist is to creatively engage patrons regularly throughout the museum, front desk, galler</w:t>
      </w:r>
      <w:r>
        <w:rPr>
          <w:rFonts w:ascii="Arial" w:hAnsi="Arial" w:cs="Arial"/>
          <w:sz w:val="22"/>
          <w:szCs w:val="22"/>
        </w:rPr>
        <w:lastRenderedPageBreak/>
        <w:t xml:space="preserve">ies and special program areas with courtesy and positivity </w:t>
      </w:r>
      <w:r w:rsidRPr="00611E52">
        <w:rPr>
          <w:rFonts w:ascii="Arial" w:hAnsi="Arial" w:cs="Arial"/>
          <w:sz w:val="22"/>
          <w:szCs w:val="22"/>
        </w:rPr>
        <w:t xml:space="preserve">to </w:t>
      </w:r>
      <w:r>
        <w:rPr>
          <w:rFonts w:ascii="Arial" w:hAnsi="Arial" w:cs="Arial"/>
          <w:sz w:val="22"/>
          <w:szCs w:val="22"/>
        </w:rPr>
        <w:t xml:space="preserve">enhance the visitor experience to inspire and support our inquiry based learning model. </w:t>
      </w:r>
    </w:p>
    <w:p w:rsidR="00B175C6" w:rsidRDefault="00B175C6" w:rsidP="00B175C6">
      <w:pPr>
        <w:pStyle w:val="NormalWeb"/>
        <w:shd w:val="clear" w:color="auto" w:fill="FFFFFF"/>
        <w:spacing w:before="0" w:beforeAutospacing="0" w:after="75" w:afterAutospacing="0"/>
        <w:rPr>
          <w:rFonts w:ascii="Arial" w:hAnsi="Arial" w:cs="Arial"/>
          <w:sz w:val="22"/>
          <w:szCs w:val="22"/>
        </w:rPr>
      </w:pPr>
    </w:p>
    <w:p w:rsidR="00B175C6" w:rsidRDefault="00B175C6" w:rsidP="00B175C6">
      <w:pPr>
        <w:pStyle w:val="NormalWeb"/>
        <w:shd w:val="clear" w:color="auto" w:fill="FFFFFF"/>
        <w:spacing w:before="0" w:beforeAutospacing="0" w:after="75" w:afterAutospacing="0"/>
        <w:rPr>
          <w:rFonts w:ascii="Arial" w:hAnsi="Arial" w:cs="Arial"/>
          <w:sz w:val="22"/>
          <w:szCs w:val="22"/>
        </w:rPr>
      </w:pPr>
      <w:r>
        <w:rPr>
          <w:rFonts w:ascii="Arial" w:hAnsi="Arial" w:cs="Arial"/>
          <w:sz w:val="22"/>
          <w:szCs w:val="22"/>
        </w:rPr>
        <w:t xml:space="preserve">Delivers quality customer service by greeting every visitor, answering questions, communicating museum program information and services onsite as well as over the phone. </w:t>
      </w:r>
    </w:p>
    <w:p w:rsidR="00B175C6" w:rsidRDefault="00B175C6" w:rsidP="00B175C6">
      <w:pPr>
        <w:pStyle w:val="NormalWeb"/>
        <w:shd w:val="clear" w:color="auto" w:fill="FFFFFF"/>
        <w:spacing w:before="0" w:beforeAutospacing="0" w:after="75" w:afterAutospacing="0"/>
        <w:rPr>
          <w:rFonts w:ascii="Arial" w:hAnsi="Arial" w:cs="Arial"/>
          <w:sz w:val="22"/>
          <w:szCs w:val="22"/>
        </w:rPr>
      </w:pPr>
    </w:p>
    <w:p w:rsidR="00B175C6" w:rsidRPr="00611E52" w:rsidRDefault="00B175C6" w:rsidP="00B175C6">
      <w:pPr>
        <w:pStyle w:val="NormalWeb"/>
        <w:shd w:val="clear" w:color="auto" w:fill="FFFFFF"/>
        <w:spacing w:before="0" w:beforeAutospacing="0" w:after="75" w:afterAutospacing="0"/>
        <w:rPr>
          <w:rFonts w:ascii="Arial" w:hAnsi="Arial" w:cs="Arial"/>
          <w:sz w:val="22"/>
          <w:szCs w:val="22"/>
        </w:rPr>
      </w:pPr>
      <w:r w:rsidRPr="00611E52">
        <w:rPr>
          <w:rFonts w:ascii="Arial" w:hAnsi="Arial" w:cs="Arial"/>
          <w:sz w:val="22"/>
          <w:szCs w:val="22"/>
        </w:rPr>
        <w:t>This position will assist with teaching educational programs, topics cover, history and science for pre-k-adult audiences</w:t>
      </w:r>
      <w:r>
        <w:rPr>
          <w:rFonts w:ascii="Arial" w:hAnsi="Arial" w:cs="Arial"/>
          <w:sz w:val="22"/>
          <w:szCs w:val="22"/>
        </w:rPr>
        <w:t xml:space="preserve"> in workshop and gallery settings. </w:t>
      </w:r>
    </w:p>
    <w:p w:rsidR="00B175C6" w:rsidRDefault="00B175C6" w:rsidP="00B175C6">
      <w:pPr>
        <w:pStyle w:val="NormalWeb"/>
        <w:shd w:val="clear" w:color="auto" w:fill="FFFFFF"/>
        <w:spacing w:before="0" w:beforeAutospacing="0" w:after="75" w:afterAutospacing="0"/>
        <w:rPr>
          <w:rFonts w:ascii="Arial" w:hAnsi="Arial" w:cs="Arial"/>
          <w:sz w:val="22"/>
          <w:szCs w:val="22"/>
        </w:rPr>
      </w:pPr>
    </w:p>
    <w:p w:rsidR="00B175C6" w:rsidRDefault="00B175C6" w:rsidP="00B175C6">
      <w:pPr>
        <w:pStyle w:val="NormalWeb"/>
        <w:shd w:val="clear" w:color="auto" w:fill="FFFFFF"/>
        <w:spacing w:before="0" w:beforeAutospacing="0" w:after="75" w:afterAutospacing="0"/>
        <w:rPr>
          <w:rFonts w:ascii="Arial" w:hAnsi="Arial" w:cs="Arial"/>
          <w:sz w:val="22"/>
          <w:szCs w:val="22"/>
        </w:rPr>
      </w:pPr>
      <w:r w:rsidRPr="00611E52">
        <w:rPr>
          <w:rFonts w:ascii="Arial" w:hAnsi="Arial" w:cs="Arial"/>
          <w:sz w:val="22"/>
          <w:szCs w:val="22"/>
        </w:rPr>
        <w:t>To ensure visitor and exhibit safety</w:t>
      </w:r>
      <w:r>
        <w:rPr>
          <w:rFonts w:ascii="Arial" w:hAnsi="Arial" w:cs="Arial"/>
          <w:sz w:val="22"/>
          <w:szCs w:val="22"/>
        </w:rPr>
        <w:t>,</w:t>
      </w:r>
      <w:r w:rsidRPr="00611E52">
        <w:rPr>
          <w:rFonts w:ascii="Arial" w:hAnsi="Arial" w:cs="Arial"/>
          <w:sz w:val="22"/>
          <w:szCs w:val="22"/>
        </w:rPr>
        <w:t xml:space="preserve"> interpreter will enforce museum </w:t>
      </w:r>
      <w:r>
        <w:rPr>
          <w:rFonts w:ascii="Arial" w:hAnsi="Arial" w:cs="Arial"/>
          <w:sz w:val="22"/>
          <w:szCs w:val="22"/>
        </w:rPr>
        <w:t xml:space="preserve">standards and </w:t>
      </w:r>
      <w:r w:rsidRPr="00611E52">
        <w:rPr>
          <w:rFonts w:ascii="Arial" w:hAnsi="Arial" w:cs="Arial"/>
          <w:sz w:val="22"/>
          <w:szCs w:val="22"/>
        </w:rPr>
        <w:t>policies with composure and courtesy.</w:t>
      </w:r>
      <w:r>
        <w:rPr>
          <w:rFonts w:ascii="Arial" w:hAnsi="Arial" w:cs="Arial"/>
          <w:sz w:val="22"/>
          <w:szCs w:val="22"/>
        </w:rPr>
        <w:t xml:space="preserve"> </w:t>
      </w:r>
    </w:p>
    <w:p w:rsidR="00B175C6" w:rsidRDefault="00B175C6" w:rsidP="00B175C6">
      <w:pPr>
        <w:pStyle w:val="NormalWeb"/>
        <w:shd w:val="clear" w:color="auto" w:fill="FFFFFF"/>
        <w:spacing w:before="0" w:beforeAutospacing="0" w:after="75" w:afterAutospacing="0"/>
        <w:rPr>
          <w:rFonts w:ascii="Arial" w:hAnsi="Arial" w:cs="Arial"/>
          <w:sz w:val="22"/>
          <w:szCs w:val="22"/>
        </w:rPr>
      </w:pPr>
    </w:p>
    <w:p w:rsidR="00B175C6" w:rsidRPr="00672473" w:rsidRDefault="00B175C6" w:rsidP="00B175C6">
      <w:pPr>
        <w:pStyle w:val="NormalWeb"/>
        <w:shd w:val="clear" w:color="auto" w:fill="FFFFFF"/>
        <w:spacing w:before="0" w:beforeAutospacing="0" w:after="75" w:afterAutospacing="0"/>
        <w:rPr>
          <w:rFonts w:ascii="Arial" w:hAnsi="Arial" w:cs="Arial"/>
          <w:sz w:val="22"/>
          <w:szCs w:val="22"/>
        </w:rPr>
      </w:pPr>
      <w:r>
        <w:rPr>
          <w:rFonts w:ascii="Arial" w:hAnsi="Arial" w:cs="Arial"/>
          <w:sz w:val="22"/>
          <w:szCs w:val="22"/>
        </w:rPr>
        <w:t xml:space="preserve">Other duties will include operation of museum exhibits &amp; equipment, opening &amp; closing duties, point of sale software, speaking to school groups, performing demonstrations &amp; multimedia presentations, assist with activities or programs, </w:t>
      </w:r>
      <w:r w:rsidRPr="006C4A28">
        <w:rPr>
          <w:rFonts w:ascii="Arial" w:hAnsi="Arial" w:cs="Arial"/>
          <w:sz w:val="22"/>
          <w:szCs w:val="22"/>
        </w:rPr>
        <w:t xml:space="preserve">day to day upkeep </w:t>
      </w:r>
      <w:r>
        <w:rPr>
          <w:rFonts w:ascii="Arial" w:hAnsi="Arial" w:cs="Arial"/>
          <w:sz w:val="22"/>
          <w:szCs w:val="22"/>
        </w:rPr>
        <w:t>of exhibits,</w:t>
      </w:r>
      <w:r w:rsidRPr="006C4A28">
        <w:rPr>
          <w:rFonts w:ascii="Arial" w:hAnsi="Arial" w:cs="Arial"/>
          <w:sz w:val="22"/>
          <w:szCs w:val="22"/>
        </w:rPr>
        <w:t xml:space="preserve"> organizational </w:t>
      </w:r>
      <w:r>
        <w:rPr>
          <w:rFonts w:ascii="Arial" w:hAnsi="Arial" w:cs="Arial"/>
          <w:sz w:val="22"/>
          <w:szCs w:val="22"/>
        </w:rPr>
        <w:t xml:space="preserve">&amp; clerical </w:t>
      </w:r>
      <w:r w:rsidRPr="006C4A28">
        <w:rPr>
          <w:rFonts w:ascii="Arial" w:hAnsi="Arial" w:cs="Arial"/>
          <w:sz w:val="22"/>
          <w:szCs w:val="22"/>
        </w:rPr>
        <w:t xml:space="preserve">tasks and offsite programs representing the museum. </w:t>
      </w:r>
    </w:p>
    <w:p w:rsidR="00B175C6" w:rsidRPr="005E7720" w:rsidRDefault="00B175C6" w:rsidP="00B175C6">
      <w:pPr>
        <w:pStyle w:val="NormalWeb"/>
        <w:shd w:val="clear" w:color="auto" w:fill="FFFFFF"/>
        <w:spacing w:before="0" w:beforeAutospacing="0" w:after="75" w:afterAutospacing="0"/>
        <w:rPr>
          <w:rFonts w:ascii="Arial" w:hAnsi="Arial" w:cs="Arial"/>
          <w:color w:val="333333"/>
          <w:sz w:val="22"/>
          <w:szCs w:val="22"/>
        </w:rPr>
      </w:pPr>
    </w:p>
    <w:p w:rsidR="00B175C6" w:rsidRPr="00BA5225" w:rsidRDefault="00B175C6" w:rsidP="00B175C6">
      <w:pPr>
        <w:pStyle w:val="NormalWeb"/>
        <w:shd w:val="clear" w:color="auto" w:fill="FFFFFF"/>
        <w:spacing w:before="0" w:beforeAutospacing="0" w:after="75" w:afterAutospacing="0"/>
        <w:rPr>
          <w:rFonts w:ascii="Arial" w:hAnsi="Arial" w:cs="Arial"/>
          <w:color w:val="333333"/>
          <w:sz w:val="22"/>
          <w:szCs w:val="22"/>
        </w:rPr>
      </w:pPr>
      <w:r>
        <w:rPr>
          <w:rFonts w:ascii="Arial" w:hAnsi="Arial" w:cs="Arial"/>
          <w:b/>
        </w:rPr>
        <w:t>MINIMUM QUALIFICATIONS:</w:t>
      </w:r>
      <w:r w:rsidRPr="00BA5225">
        <w:rPr>
          <w:rFonts w:ascii="Arial" w:hAnsi="Arial" w:cs="Arial"/>
          <w:color w:val="333333"/>
          <w:sz w:val="20"/>
          <w:szCs w:val="20"/>
        </w:rPr>
        <w:t xml:space="preserve"> </w:t>
      </w:r>
      <w:r w:rsidRPr="00BA5225">
        <w:rPr>
          <w:rFonts w:ascii="Arial" w:hAnsi="Arial" w:cs="Arial"/>
          <w:color w:val="333333"/>
          <w:sz w:val="22"/>
          <w:szCs w:val="22"/>
        </w:rPr>
        <w:t>High School Diploma or equivalent.</w:t>
      </w:r>
    </w:p>
    <w:p w:rsidR="00B175C6" w:rsidRPr="00BA5225" w:rsidRDefault="00B175C6" w:rsidP="00B175C6">
      <w:pPr>
        <w:pStyle w:val="NormalWeb"/>
        <w:shd w:val="clear" w:color="auto" w:fill="FFFFFF"/>
        <w:spacing w:before="0" w:beforeAutospacing="0" w:after="75" w:afterAutospacing="0"/>
        <w:rPr>
          <w:rFonts w:ascii="Arial" w:hAnsi="Arial" w:cs="Arial"/>
          <w:color w:val="333333"/>
          <w:sz w:val="22"/>
          <w:szCs w:val="22"/>
        </w:rPr>
      </w:pPr>
      <w:r w:rsidRPr="00BA5225">
        <w:rPr>
          <w:rFonts w:ascii="Arial" w:hAnsi="Arial" w:cs="Arial"/>
          <w:color w:val="333333"/>
          <w:sz w:val="22"/>
          <w:szCs w:val="22"/>
        </w:rPr>
        <w:t xml:space="preserve">Excellent public speaking and communication skills required. </w:t>
      </w:r>
      <w:r>
        <w:rPr>
          <w:rFonts w:ascii="Arial" w:hAnsi="Arial" w:cs="Arial"/>
          <w:color w:val="333333"/>
          <w:sz w:val="22"/>
          <w:szCs w:val="22"/>
        </w:rPr>
        <w:t>Ability to work</w:t>
      </w:r>
      <w:r w:rsidRPr="00BA5225">
        <w:rPr>
          <w:rFonts w:ascii="Arial" w:hAnsi="Arial" w:cs="Arial"/>
          <w:color w:val="333333"/>
          <w:sz w:val="22"/>
          <w:szCs w:val="22"/>
        </w:rPr>
        <w:t xml:space="preserve"> with large groups, schoo</w:t>
      </w:r>
      <w:r>
        <w:rPr>
          <w:rFonts w:ascii="Arial" w:hAnsi="Arial" w:cs="Arial"/>
          <w:color w:val="333333"/>
          <w:sz w:val="22"/>
          <w:szCs w:val="22"/>
        </w:rPr>
        <w:t xml:space="preserve">l children and as a team member, with joy. </w:t>
      </w:r>
    </w:p>
    <w:p w:rsidR="00B175C6" w:rsidRDefault="00B175C6" w:rsidP="00B175C6">
      <w:pPr>
        <w:pStyle w:val="NormalWeb"/>
        <w:shd w:val="clear" w:color="auto" w:fill="FFFFFF"/>
        <w:spacing w:before="0" w:beforeAutospacing="0" w:after="75" w:afterAutospacing="0"/>
        <w:rPr>
          <w:rFonts w:ascii="Arial" w:hAnsi="Arial" w:cs="Arial"/>
          <w:color w:val="333333"/>
          <w:sz w:val="22"/>
          <w:szCs w:val="22"/>
        </w:rPr>
      </w:pPr>
      <w:r w:rsidRPr="00BA5225">
        <w:rPr>
          <w:rFonts w:ascii="Arial" w:hAnsi="Arial" w:cs="Arial"/>
          <w:color w:val="333333"/>
          <w:sz w:val="22"/>
          <w:szCs w:val="22"/>
        </w:rPr>
        <w:t xml:space="preserve">Possess strong interpersonal skills, ability to work well with diverse groups of people including, but not limited to school children, staff and general </w:t>
      </w:r>
      <w:r>
        <w:rPr>
          <w:rFonts w:ascii="Arial" w:hAnsi="Arial" w:cs="Arial"/>
          <w:color w:val="333333"/>
          <w:sz w:val="22"/>
          <w:szCs w:val="22"/>
        </w:rPr>
        <w:t xml:space="preserve">public. </w:t>
      </w:r>
    </w:p>
    <w:p w:rsidR="00B175C6" w:rsidRDefault="00B175C6" w:rsidP="00B175C6">
      <w:pPr>
        <w:pStyle w:val="NormalWeb"/>
        <w:shd w:val="clear" w:color="auto" w:fill="FFFFFF"/>
        <w:spacing w:before="0" w:beforeAutospacing="0" w:after="75" w:afterAutospacing="0"/>
        <w:rPr>
          <w:rFonts w:ascii="Arial" w:hAnsi="Arial" w:cs="Arial"/>
          <w:color w:val="333333"/>
          <w:sz w:val="22"/>
          <w:szCs w:val="22"/>
        </w:rPr>
      </w:pPr>
      <w:r>
        <w:rPr>
          <w:rFonts w:ascii="Arial" w:hAnsi="Arial" w:cs="Arial"/>
          <w:color w:val="333333"/>
          <w:sz w:val="22"/>
          <w:szCs w:val="22"/>
        </w:rPr>
        <w:t>Ability to multitask and react positively in a changing environment in order to make good decisions that occasionally resolves conflict.</w:t>
      </w:r>
    </w:p>
    <w:p w:rsidR="00B175C6" w:rsidRDefault="00B175C6" w:rsidP="00B175C6">
      <w:pPr>
        <w:pStyle w:val="NormalWeb"/>
        <w:shd w:val="clear" w:color="auto" w:fill="FFFFFF"/>
        <w:spacing w:before="0" w:beforeAutospacing="0" w:after="75" w:afterAutospacing="0"/>
        <w:rPr>
          <w:rFonts w:ascii="Arial" w:hAnsi="Arial" w:cs="Arial"/>
          <w:color w:val="333333"/>
          <w:sz w:val="22"/>
          <w:szCs w:val="22"/>
        </w:rPr>
      </w:pPr>
      <w:r>
        <w:rPr>
          <w:rFonts w:ascii="Arial" w:hAnsi="Arial" w:cs="Arial"/>
          <w:color w:val="333333"/>
          <w:sz w:val="22"/>
          <w:szCs w:val="22"/>
        </w:rPr>
        <w:lastRenderedPageBreak/>
        <w:t>O</w:t>
      </w:r>
      <w:r w:rsidRPr="00BA5225">
        <w:rPr>
          <w:rFonts w:ascii="Arial" w:hAnsi="Arial" w:cs="Arial"/>
          <w:color w:val="333333"/>
          <w:sz w:val="22"/>
          <w:szCs w:val="22"/>
        </w:rPr>
        <w:t xml:space="preserve">perate a computer, </w:t>
      </w:r>
      <w:r>
        <w:rPr>
          <w:rFonts w:ascii="Arial" w:hAnsi="Arial" w:cs="Arial"/>
          <w:color w:val="333333"/>
          <w:sz w:val="22"/>
          <w:szCs w:val="22"/>
        </w:rPr>
        <w:t>exchange regular correspondence utilizing the institution’s email service and operate a point of sale software</w:t>
      </w:r>
      <w:r w:rsidRPr="00BA5225">
        <w:rPr>
          <w:rFonts w:ascii="Arial" w:hAnsi="Arial" w:cs="Arial"/>
          <w:color w:val="333333"/>
          <w:sz w:val="22"/>
          <w:szCs w:val="22"/>
        </w:rPr>
        <w:t xml:space="preserve"> is required.</w:t>
      </w:r>
      <w:r>
        <w:rPr>
          <w:rFonts w:ascii="Arial" w:hAnsi="Arial" w:cs="Arial"/>
          <w:color w:val="333333"/>
          <w:sz w:val="22"/>
          <w:szCs w:val="22"/>
        </w:rPr>
        <w:t xml:space="preserve"> Participates in regularly scheduled staff meetings and ongoing training/professional development opportunities. </w:t>
      </w:r>
    </w:p>
    <w:p w:rsidR="00B175C6" w:rsidRPr="00BA5225" w:rsidRDefault="00B175C6" w:rsidP="00B175C6">
      <w:pPr>
        <w:pStyle w:val="NormalWeb"/>
        <w:shd w:val="clear" w:color="auto" w:fill="FFFFFF"/>
        <w:spacing w:before="0" w:beforeAutospacing="0" w:after="75" w:afterAutospacing="0"/>
        <w:rPr>
          <w:rFonts w:ascii="Arial" w:hAnsi="Arial" w:cs="Arial"/>
          <w:b/>
          <w:color w:val="333333"/>
        </w:rPr>
      </w:pPr>
    </w:p>
    <w:p w:rsidR="00B175C6" w:rsidRPr="00D268F2" w:rsidRDefault="00B175C6" w:rsidP="00B175C6">
      <w:pPr>
        <w:pStyle w:val="NormalWeb"/>
        <w:shd w:val="clear" w:color="auto" w:fill="FFFFFF"/>
        <w:spacing w:before="0" w:beforeAutospacing="0" w:after="75" w:afterAutospacing="0"/>
        <w:rPr>
          <w:rFonts w:ascii="Arial" w:hAnsi="Arial" w:cs="Arial"/>
          <w:b/>
          <w:color w:val="333333"/>
          <w:sz w:val="22"/>
          <w:szCs w:val="22"/>
        </w:rPr>
      </w:pPr>
      <w:r w:rsidRPr="00BA5225">
        <w:rPr>
          <w:rFonts w:ascii="Arial" w:hAnsi="Arial" w:cs="Arial"/>
          <w:b/>
          <w:color w:val="333333"/>
        </w:rPr>
        <w:t>PREFERRED QUALIFIACTIONS AND EXPERIENCE:</w:t>
      </w:r>
      <w:r>
        <w:rPr>
          <w:rFonts w:ascii="Arial" w:hAnsi="Arial" w:cs="Arial"/>
          <w:b/>
          <w:color w:val="333333"/>
        </w:rPr>
        <w:t xml:space="preserve"> </w:t>
      </w:r>
      <w:r w:rsidRPr="00D268F2">
        <w:rPr>
          <w:rFonts w:ascii="Arial" w:hAnsi="Arial" w:cs="Arial"/>
          <w:color w:val="333333"/>
          <w:sz w:val="22"/>
          <w:szCs w:val="22"/>
          <w:shd w:val="clear" w:color="auto" w:fill="FFFFFF"/>
        </w:rPr>
        <w:t xml:space="preserve">Previous experience in an educational setting, focusing on </w:t>
      </w:r>
      <w:r>
        <w:rPr>
          <w:rFonts w:ascii="Arial" w:hAnsi="Arial" w:cs="Arial"/>
          <w:color w:val="333333"/>
          <w:sz w:val="22"/>
          <w:szCs w:val="22"/>
          <w:shd w:val="clear" w:color="auto" w:fill="FFFFFF"/>
        </w:rPr>
        <w:t>state and/or local history and/</w:t>
      </w:r>
      <w:r w:rsidRPr="00D268F2">
        <w:rPr>
          <w:rFonts w:ascii="Arial" w:hAnsi="Arial" w:cs="Arial"/>
          <w:color w:val="333333"/>
          <w:sz w:val="22"/>
          <w:szCs w:val="22"/>
          <w:shd w:val="clear" w:color="auto" w:fill="FFFFFF"/>
        </w:rPr>
        <w:t xml:space="preserve">or science education is preferred. </w:t>
      </w:r>
      <w:r>
        <w:rPr>
          <w:rFonts w:ascii="Arial" w:hAnsi="Arial" w:cs="Arial"/>
          <w:color w:val="333333"/>
          <w:sz w:val="22"/>
          <w:szCs w:val="22"/>
          <w:shd w:val="clear" w:color="auto" w:fill="FFFFFF"/>
        </w:rPr>
        <w:t xml:space="preserve">Previous public speaking and/or theater experience is preferred. Previous experience interacting and leading students K-12 grade is preferred. </w:t>
      </w:r>
      <w:r w:rsidRPr="00D268F2">
        <w:rPr>
          <w:rFonts w:ascii="Arial" w:hAnsi="Arial" w:cs="Arial"/>
          <w:color w:val="333333"/>
          <w:sz w:val="22"/>
          <w:szCs w:val="22"/>
          <w:shd w:val="clear" w:color="auto" w:fill="FFFFFF"/>
        </w:rPr>
        <w:t>Knowledge of astronomy, earth and space science and willingness to learn new technology is desirable.</w:t>
      </w:r>
    </w:p>
    <w:p w:rsidR="00B175C6" w:rsidRDefault="00B175C6" w:rsidP="00B175C6">
      <w:pPr>
        <w:pStyle w:val="NormalWeb"/>
        <w:shd w:val="clear" w:color="auto" w:fill="FFFFFF"/>
        <w:spacing w:before="0" w:beforeAutospacing="0" w:after="75" w:afterAutospacing="0"/>
        <w:rPr>
          <w:rFonts w:ascii="Arial" w:hAnsi="Arial" w:cs="Arial"/>
          <w:b/>
          <w:color w:val="333333"/>
        </w:rPr>
      </w:pPr>
    </w:p>
    <w:p w:rsidR="00B175C6" w:rsidRPr="00BA5225" w:rsidRDefault="00B175C6" w:rsidP="00B175C6">
      <w:pPr>
        <w:pStyle w:val="NormalWeb"/>
        <w:shd w:val="clear" w:color="auto" w:fill="FFFFFF"/>
        <w:spacing w:before="0" w:beforeAutospacing="0" w:after="75" w:afterAutospacing="0"/>
        <w:rPr>
          <w:rFonts w:ascii="Arial" w:hAnsi="Arial" w:cs="Arial"/>
          <w:color w:val="333333"/>
          <w:sz w:val="22"/>
          <w:szCs w:val="22"/>
        </w:rPr>
      </w:pPr>
      <w:r w:rsidRPr="00BA5225">
        <w:rPr>
          <w:rFonts w:ascii="Arial" w:hAnsi="Arial" w:cs="Arial"/>
          <w:b/>
          <w:color w:val="333333"/>
        </w:rPr>
        <w:t>PHYSICAL DEMANDS:</w:t>
      </w:r>
      <w:r>
        <w:rPr>
          <w:rFonts w:ascii="Arial" w:hAnsi="Arial" w:cs="Arial"/>
          <w:b/>
          <w:color w:val="333333"/>
        </w:rPr>
        <w:t xml:space="preserve"> </w:t>
      </w:r>
      <w:r>
        <w:rPr>
          <w:rFonts w:ascii="Arial" w:hAnsi="Arial" w:cs="Arial"/>
          <w:color w:val="333333"/>
          <w:sz w:val="22"/>
          <w:szCs w:val="22"/>
        </w:rPr>
        <w:t xml:space="preserve">Intensive walking and standing is required, </w:t>
      </w:r>
      <w:r w:rsidRPr="002A3996">
        <w:rPr>
          <w:rFonts w:ascii="Arial" w:hAnsi="Arial" w:cs="Arial"/>
          <w:color w:val="333333"/>
          <w:sz w:val="22"/>
          <w:szCs w:val="22"/>
        </w:rPr>
        <w:t>roughly 6 hours during standard shift</w:t>
      </w:r>
      <w:r>
        <w:rPr>
          <w:rFonts w:ascii="Arial" w:hAnsi="Arial" w:cs="Arial"/>
          <w:color w:val="333333"/>
          <w:sz w:val="22"/>
          <w:szCs w:val="22"/>
        </w:rPr>
        <w:t xml:space="preserve"> and the a</w:t>
      </w:r>
      <w:r w:rsidRPr="00BA5225">
        <w:rPr>
          <w:rFonts w:ascii="Arial" w:hAnsi="Arial" w:cs="Arial"/>
          <w:color w:val="333333"/>
          <w:sz w:val="22"/>
          <w:szCs w:val="22"/>
        </w:rPr>
        <w:t xml:space="preserve">bility to </w:t>
      </w:r>
      <w:r>
        <w:rPr>
          <w:rFonts w:ascii="Arial" w:hAnsi="Arial" w:cs="Arial"/>
          <w:color w:val="333333"/>
          <w:sz w:val="22"/>
          <w:szCs w:val="22"/>
        </w:rPr>
        <w:t xml:space="preserve">push, pull or </w:t>
      </w:r>
      <w:r w:rsidRPr="00BA5225">
        <w:rPr>
          <w:rFonts w:ascii="Arial" w:hAnsi="Arial" w:cs="Arial"/>
          <w:color w:val="333333"/>
          <w:sz w:val="22"/>
          <w:szCs w:val="22"/>
        </w:rPr>
        <w:t>lift up to 25 pounds</w:t>
      </w:r>
      <w:r>
        <w:rPr>
          <w:rFonts w:ascii="Arial" w:hAnsi="Arial" w:cs="Arial"/>
          <w:color w:val="333333"/>
          <w:sz w:val="22"/>
          <w:szCs w:val="22"/>
        </w:rPr>
        <w:t xml:space="preserve">. Ability to bend, stoop and reach as exhibits require. </w:t>
      </w:r>
    </w:p>
    <w:p w:rsidR="00B175C6" w:rsidRPr="00BA5225" w:rsidRDefault="00B175C6" w:rsidP="00B175C6">
      <w:pPr>
        <w:pStyle w:val="NormalWeb"/>
        <w:shd w:val="clear" w:color="auto" w:fill="FFFFFF"/>
        <w:spacing w:before="0" w:beforeAutospacing="0" w:after="75" w:afterAutospacing="0"/>
        <w:rPr>
          <w:rFonts w:ascii="Arial" w:hAnsi="Arial" w:cs="Arial"/>
          <w:b/>
          <w:color w:val="333333"/>
        </w:rPr>
      </w:pPr>
    </w:p>
    <w:p w:rsidR="00B175C6" w:rsidRPr="00BA5225" w:rsidRDefault="00B175C6" w:rsidP="00B175C6">
      <w:pPr>
        <w:pStyle w:val="NormalWeb"/>
        <w:shd w:val="clear" w:color="auto" w:fill="FFFFFF"/>
        <w:spacing w:before="0" w:beforeAutospacing="0" w:after="75" w:afterAutospacing="0"/>
        <w:rPr>
          <w:rFonts w:ascii="Arial" w:hAnsi="Arial" w:cs="Arial"/>
          <w:b/>
          <w:color w:val="333333"/>
        </w:rPr>
      </w:pPr>
      <w:r w:rsidRPr="00BA5225">
        <w:rPr>
          <w:rFonts w:ascii="Arial" w:hAnsi="Arial" w:cs="Arial"/>
          <w:b/>
          <w:color w:val="333333"/>
        </w:rPr>
        <w:t>HOURS TO BE WORKED PER WEEK:</w:t>
      </w:r>
      <w:r>
        <w:rPr>
          <w:rFonts w:ascii="Arial" w:hAnsi="Arial" w:cs="Arial"/>
          <w:b/>
          <w:color w:val="333333"/>
        </w:rPr>
        <w:t xml:space="preserve"> </w:t>
      </w:r>
      <w:r w:rsidRPr="00BA5225">
        <w:rPr>
          <w:rFonts w:ascii="Arial" w:hAnsi="Arial" w:cs="Arial"/>
          <w:color w:val="333333"/>
          <w:sz w:val="22"/>
          <w:szCs w:val="22"/>
        </w:rPr>
        <w:t xml:space="preserve">16 </w:t>
      </w:r>
      <w:r>
        <w:rPr>
          <w:rFonts w:ascii="Arial" w:hAnsi="Arial" w:cs="Arial"/>
          <w:color w:val="333333"/>
          <w:sz w:val="22"/>
          <w:szCs w:val="22"/>
        </w:rPr>
        <w:t>– 29 HRS maximum</w:t>
      </w:r>
    </w:p>
    <w:p w:rsidR="00B175C6" w:rsidRDefault="00B175C6" w:rsidP="00B175C6">
      <w:pPr>
        <w:pStyle w:val="NormalWeb"/>
        <w:shd w:val="clear" w:color="auto" w:fill="FFFFFF"/>
        <w:spacing w:before="0" w:beforeAutospacing="0" w:after="75" w:afterAutospacing="0"/>
        <w:rPr>
          <w:rFonts w:ascii="Arial" w:hAnsi="Arial" w:cs="Arial"/>
          <w:b/>
          <w:color w:val="333333"/>
        </w:rPr>
      </w:pPr>
    </w:p>
    <w:p w:rsidR="00B175C6" w:rsidRPr="006C058E" w:rsidRDefault="00B175C6" w:rsidP="00B175C6">
      <w:pPr>
        <w:pStyle w:val="NormalWeb"/>
        <w:shd w:val="clear" w:color="auto" w:fill="FFFFFF"/>
        <w:spacing w:before="0" w:beforeAutospacing="0" w:after="75" w:afterAutospacing="0"/>
        <w:rPr>
          <w:rFonts w:ascii="Arial" w:hAnsi="Arial" w:cs="Arial"/>
          <w:b/>
          <w:color w:val="333333"/>
          <w:sz w:val="22"/>
          <w:szCs w:val="22"/>
        </w:rPr>
      </w:pPr>
      <w:r w:rsidRPr="00BA5225">
        <w:rPr>
          <w:rFonts w:ascii="Arial" w:hAnsi="Arial" w:cs="Arial"/>
          <w:b/>
          <w:color w:val="333333"/>
        </w:rPr>
        <w:t xml:space="preserve">WORK HOURS: </w:t>
      </w:r>
      <w:r w:rsidRPr="006C058E">
        <w:rPr>
          <w:rFonts w:ascii="Arial" w:hAnsi="Arial" w:cs="Arial"/>
          <w:color w:val="333333"/>
          <w:sz w:val="22"/>
          <w:szCs w:val="22"/>
        </w:rPr>
        <w:t>Flexible within the Museum’s operating</w:t>
      </w:r>
      <w:r>
        <w:rPr>
          <w:rFonts w:ascii="Arial" w:hAnsi="Arial" w:cs="Arial"/>
          <w:color w:val="333333"/>
          <w:sz w:val="22"/>
          <w:szCs w:val="22"/>
        </w:rPr>
        <w:t xml:space="preserve"> hours, including but not limited to </w:t>
      </w:r>
      <w:r w:rsidRPr="006C058E">
        <w:rPr>
          <w:rFonts w:ascii="Arial" w:hAnsi="Arial" w:cs="Helvetica"/>
          <w:color w:val="333333"/>
          <w:sz w:val="22"/>
          <w:szCs w:val="22"/>
          <w:shd w:val="clear" w:color="auto" w:fill="FFFFFF"/>
        </w:rPr>
        <w:t>weekends, evenings &amp; some holidays.</w:t>
      </w:r>
      <w:r>
        <w:rPr>
          <w:rFonts w:ascii="Arial" w:hAnsi="Arial" w:cs="Helvetica"/>
          <w:color w:val="333333"/>
          <w:sz w:val="22"/>
          <w:szCs w:val="22"/>
          <w:shd w:val="clear" w:color="auto" w:fill="FFFFFF"/>
        </w:rPr>
        <w:t xml:space="preserve"> </w:t>
      </w:r>
    </w:p>
    <w:p w:rsidR="00B175C6" w:rsidRPr="007F3641" w:rsidRDefault="00B175C6" w:rsidP="00B175C6">
      <w:pPr>
        <w:jc w:val="center"/>
        <w:rPr>
          <w:rFonts w:ascii="Arial" w:hAnsi="Arial" w:cs="Arial"/>
          <w:b/>
          <w:sz w:val="28"/>
          <w:szCs w:val="28"/>
        </w:rPr>
      </w:pPr>
      <w:r>
        <w:rPr>
          <w:rFonts w:ascii="Arial" w:hAnsi="Arial" w:cs="Arial"/>
          <w:b/>
          <w:sz w:val="44"/>
          <w:szCs w:val="44"/>
        </w:rPr>
        <w:br w:type="page"/>
      </w:r>
      <w:r w:rsidRPr="007F3641">
        <w:rPr>
          <w:rFonts w:ascii="Arial" w:hAnsi="Arial" w:cs="Arial"/>
          <w:b/>
          <w:sz w:val="28"/>
          <w:szCs w:val="28"/>
        </w:rPr>
        <w:lastRenderedPageBreak/>
        <w:t>New Hire Training</w:t>
      </w:r>
    </w:p>
    <w:p w:rsidR="00B175C6" w:rsidRPr="00BA3A70" w:rsidRDefault="00B175C6" w:rsidP="00B175C6">
      <w:pPr>
        <w:rPr>
          <w:rFonts w:ascii="Arial" w:hAnsi="Arial" w:cs="Arial"/>
        </w:rPr>
      </w:pPr>
      <w:r w:rsidRPr="00BA3A70">
        <w:rPr>
          <w:rFonts w:ascii="Arial" w:hAnsi="Arial" w:cs="Arial"/>
        </w:rPr>
        <w:t xml:space="preserve">New hire IS will go through a progression of training phases in which their work expectations will be focused on benchmark accomplishments.  At the end of each phase, IS will be evaluated on the basis of satisfactory performance of duties listed below.  </w:t>
      </w:r>
    </w:p>
    <w:p w:rsidR="00B175C6" w:rsidRDefault="00B175C6" w:rsidP="00B175C6">
      <w:pPr>
        <w:rPr>
          <w:rFonts w:ascii="Arial" w:hAnsi="Arial" w:cs="Arial"/>
        </w:rPr>
      </w:pPr>
      <w:r w:rsidRPr="00BA3A70">
        <w:rPr>
          <w:rFonts w:ascii="Arial" w:hAnsi="Arial" w:cs="Arial"/>
        </w:rPr>
        <w:t xml:space="preserve">IS will learn and practice the basic work of the job and progress to tasks that require deeper knowledge, more intensive training, and </w:t>
      </w:r>
      <w:r>
        <w:rPr>
          <w:rFonts w:ascii="Arial" w:hAnsi="Arial" w:cs="Arial"/>
        </w:rPr>
        <w:t>specialization in program areas. Staff</w:t>
      </w:r>
      <w:r w:rsidRPr="00BA3A70">
        <w:rPr>
          <w:rFonts w:ascii="Arial" w:hAnsi="Arial" w:cs="Arial"/>
        </w:rPr>
        <w:t xml:space="preserve"> who do not meet the requirements of each phase will not be advanced to the next phase, and will be given directions – action steps – by which they will accomplish required training and demonstrated proficiencies.  </w:t>
      </w:r>
    </w:p>
    <w:p w:rsidR="00B175C6" w:rsidRPr="00BA3A70" w:rsidRDefault="00B175C6" w:rsidP="00B175C6">
      <w:pPr>
        <w:rPr>
          <w:rFonts w:ascii="Arial" w:hAnsi="Arial" w:cs="Arial"/>
        </w:rPr>
      </w:pPr>
      <w:r w:rsidRPr="00BA3A70">
        <w:rPr>
          <w:rFonts w:ascii="Arial" w:hAnsi="Arial" w:cs="Arial"/>
        </w:rPr>
        <w:t>At the end of 6 months or a year</w:t>
      </w:r>
      <w:r>
        <w:rPr>
          <w:rFonts w:ascii="Arial" w:hAnsi="Arial" w:cs="Arial"/>
        </w:rPr>
        <w:t>, IS</w:t>
      </w:r>
      <w:r w:rsidRPr="00BA3A70">
        <w:rPr>
          <w:rFonts w:ascii="Arial" w:hAnsi="Arial" w:cs="Arial"/>
        </w:rPr>
        <w:t xml:space="preserve"> still not performing satisfactorily, he/she could be terminated from KVM employment.</w:t>
      </w:r>
    </w:p>
    <w:p w:rsidR="00B175C6" w:rsidRPr="007F3641" w:rsidRDefault="00B175C6" w:rsidP="00B175C6">
      <w:pPr>
        <w:jc w:val="center"/>
        <w:rPr>
          <w:rFonts w:ascii="Arial" w:hAnsi="Arial" w:cs="Arial"/>
          <w:b/>
          <w:sz w:val="24"/>
          <w:szCs w:val="24"/>
        </w:rPr>
      </w:pPr>
      <w:r w:rsidRPr="007F3641">
        <w:rPr>
          <w:rFonts w:ascii="Arial" w:hAnsi="Arial" w:cs="Arial"/>
          <w:b/>
          <w:sz w:val="24"/>
          <w:szCs w:val="24"/>
        </w:rPr>
        <w:t>Progression of Training &amp; Performance Expectations for New-Hire IS</w:t>
      </w:r>
    </w:p>
    <w:p w:rsidR="00B175C6" w:rsidRPr="00BA3A70" w:rsidRDefault="00B175C6" w:rsidP="00B175C6">
      <w:pPr>
        <w:rPr>
          <w:rFonts w:ascii="Arial" w:hAnsi="Arial" w:cs="Arial"/>
        </w:rPr>
      </w:pPr>
      <w:r w:rsidRPr="00BA3A70">
        <w:rPr>
          <w:rFonts w:ascii="Arial" w:hAnsi="Arial" w:cs="Arial"/>
        </w:rPr>
        <w:t xml:space="preserve">After the </w:t>
      </w:r>
      <w:r w:rsidRPr="00BA3A70">
        <w:rPr>
          <w:rFonts w:ascii="Arial" w:hAnsi="Arial" w:cs="Arial"/>
          <w:b/>
        </w:rPr>
        <w:t>first three months</w:t>
      </w:r>
      <w:r w:rsidRPr="00BA3A70">
        <w:rPr>
          <w:rFonts w:ascii="Arial" w:hAnsi="Arial" w:cs="Arial"/>
        </w:rPr>
        <w:t>, IS will be able to satisfactorily perform the following:</w:t>
      </w:r>
    </w:p>
    <w:p w:rsidR="00B175C6" w:rsidRPr="00BA3A70" w:rsidRDefault="00B175C6" w:rsidP="00B175C6">
      <w:pPr>
        <w:pStyle w:val="ListParagraph"/>
        <w:numPr>
          <w:ilvl w:val="0"/>
          <w:numId w:val="2"/>
        </w:numPr>
        <w:rPr>
          <w:rFonts w:ascii="Arial" w:hAnsi="Arial" w:cs="Arial"/>
        </w:rPr>
      </w:pPr>
      <w:r w:rsidRPr="00BA3A70">
        <w:rPr>
          <w:rFonts w:ascii="Arial" w:hAnsi="Arial" w:cs="Arial"/>
        </w:rPr>
        <w:t>Visitor and school-group orientation to exhibits, lockers, bathrooms, etc.</w:t>
      </w:r>
    </w:p>
    <w:p w:rsidR="00B175C6" w:rsidRPr="00BA3A70" w:rsidRDefault="00B175C6" w:rsidP="00B175C6">
      <w:pPr>
        <w:pStyle w:val="ListParagraph"/>
        <w:numPr>
          <w:ilvl w:val="0"/>
          <w:numId w:val="2"/>
        </w:numPr>
        <w:rPr>
          <w:rFonts w:ascii="Arial" w:hAnsi="Arial" w:cs="Arial"/>
        </w:rPr>
      </w:pPr>
      <w:r w:rsidRPr="00BA3A70">
        <w:rPr>
          <w:rFonts w:ascii="Arial" w:hAnsi="Arial" w:cs="Arial"/>
        </w:rPr>
        <w:t>POS operations and cash-out procedures</w:t>
      </w:r>
    </w:p>
    <w:p w:rsidR="00B175C6" w:rsidRPr="00BA3A70" w:rsidRDefault="00B175C6" w:rsidP="00B175C6">
      <w:pPr>
        <w:pStyle w:val="ListParagraph"/>
        <w:numPr>
          <w:ilvl w:val="0"/>
          <w:numId w:val="2"/>
        </w:numPr>
        <w:rPr>
          <w:rFonts w:ascii="Arial" w:hAnsi="Arial" w:cs="Arial"/>
        </w:rPr>
      </w:pPr>
      <w:r w:rsidRPr="00BA3A70">
        <w:rPr>
          <w:rFonts w:ascii="Arial" w:hAnsi="Arial" w:cs="Arial"/>
        </w:rPr>
        <w:t>General opening/closing procedures for the Museum</w:t>
      </w:r>
    </w:p>
    <w:p w:rsidR="00B175C6" w:rsidRPr="00BA3A70" w:rsidRDefault="00B175C6" w:rsidP="00B175C6">
      <w:pPr>
        <w:pStyle w:val="ListParagraph"/>
        <w:numPr>
          <w:ilvl w:val="0"/>
          <w:numId w:val="2"/>
        </w:numPr>
        <w:rPr>
          <w:rFonts w:ascii="Arial" w:hAnsi="Arial" w:cs="Arial"/>
        </w:rPr>
      </w:pPr>
      <w:r w:rsidRPr="00BA3A70">
        <w:rPr>
          <w:rFonts w:ascii="Arial" w:hAnsi="Arial" w:cs="Arial"/>
        </w:rPr>
        <w:t xml:space="preserve">Telephone operation &amp; customer service functions (includes knowledge of all </w:t>
      </w:r>
      <w:r>
        <w:rPr>
          <w:rFonts w:ascii="Arial" w:hAnsi="Arial" w:cs="Arial"/>
        </w:rPr>
        <w:t>M</w:t>
      </w:r>
      <w:r w:rsidRPr="00BA3A70">
        <w:rPr>
          <w:rFonts w:ascii="Arial" w:hAnsi="Arial" w:cs="Arial"/>
        </w:rPr>
        <w:t>useum functions and org chart)</w:t>
      </w:r>
    </w:p>
    <w:p w:rsidR="00B175C6" w:rsidRPr="00BA3A70" w:rsidRDefault="00B175C6" w:rsidP="00B175C6">
      <w:pPr>
        <w:pStyle w:val="ListParagraph"/>
        <w:numPr>
          <w:ilvl w:val="0"/>
          <w:numId w:val="2"/>
        </w:numPr>
        <w:rPr>
          <w:rFonts w:ascii="Arial" w:hAnsi="Arial" w:cs="Arial"/>
        </w:rPr>
      </w:pPr>
      <w:r w:rsidRPr="00BA3A70">
        <w:rPr>
          <w:rFonts w:ascii="Arial" w:hAnsi="Arial" w:cs="Arial"/>
        </w:rPr>
        <w:t>Hands-on program table activities</w:t>
      </w:r>
    </w:p>
    <w:p w:rsidR="00B175C6" w:rsidRPr="00BA3A70" w:rsidRDefault="00B175C6" w:rsidP="00B175C6">
      <w:pPr>
        <w:pStyle w:val="ListParagraph"/>
        <w:numPr>
          <w:ilvl w:val="0"/>
          <w:numId w:val="2"/>
        </w:numPr>
        <w:rPr>
          <w:rFonts w:ascii="Arial" w:hAnsi="Arial" w:cs="Arial"/>
        </w:rPr>
      </w:pPr>
      <w:r>
        <w:rPr>
          <w:rFonts w:ascii="Arial" w:hAnsi="Arial" w:cs="Arial"/>
        </w:rPr>
        <w:t>A</w:t>
      </w:r>
      <w:r w:rsidRPr="00BA3A70">
        <w:rPr>
          <w:rFonts w:ascii="Arial" w:hAnsi="Arial" w:cs="Arial"/>
        </w:rPr>
        <w:t>rtifact investigation principles and techniques (Mystery Artifact demonstration)</w:t>
      </w:r>
      <w:bookmarkStart w:id="0" w:name="_GoBack"/>
      <w:bookmarkEnd w:id="0"/>
    </w:p>
    <w:p w:rsidR="00B175C6" w:rsidRDefault="00B175C6" w:rsidP="00B175C6">
      <w:pPr>
        <w:pStyle w:val="ListParagraph"/>
        <w:numPr>
          <w:ilvl w:val="0"/>
          <w:numId w:val="2"/>
        </w:numPr>
        <w:rPr>
          <w:rFonts w:ascii="Arial" w:hAnsi="Arial" w:cs="Arial"/>
        </w:rPr>
      </w:pPr>
      <w:r w:rsidRPr="00BA3A70">
        <w:rPr>
          <w:rFonts w:ascii="Arial" w:hAnsi="Arial" w:cs="Arial"/>
        </w:rPr>
        <w:t>Basic operation of Stryker Theater for presentations</w:t>
      </w:r>
    </w:p>
    <w:p w:rsidR="00D16715" w:rsidRDefault="00D16715" w:rsidP="00D16715">
      <w:pPr>
        <w:pStyle w:val="ListParagraph"/>
        <w:numPr>
          <w:ilvl w:val="0"/>
          <w:numId w:val="2"/>
        </w:numPr>
        <w:rPr>
          <w:rFonts w:ascii="Arial" w:hAnsi="Arial" w:cs="Arial"/>
        </w:rPr>
      </w:pPr>
      <w:r>
        <w:rPr>
          <w:rFonts w:ascii="Arial" w:hAnsi="Arial" w:cs="Arial"/>
        </w:rPr>
        <w:t xml:space="preserve">Regular floor rotation including Children’s Landscape </w:t>
      </w:r>
    </w:p>
    <w:p w:rsidR="00D16715" w:rsidRPr="00D16715" w:rsidRDefault="00D16715" w:rsidP="00D16715">
      <w:pPr>
        <w:pStyle w:val="ListParagraph"/>
        <w:numPr>
          <w:ilvl w:val="0"/>
          <w:numId w:val="2"/>
        </w:numPr>
        <w:rPr>
          <w:rFonts w:ascii="Arial" w:hAnsi="Arial" w:cs="Arial"/>
        </w:rPr>
      </w:pPr>
      <w:r>
        <w:rPr>
          <w:rFonts w:ascii="Arial" w:hAnsi="Arial" w:cs="Arial"/>
        </w:rPr>
        <w:t>Able to communicate Museum expectations of visitors in all galleries and exhibits</w:t>
      </w:r>
    </w:p>
    <w:p w:rsidR="00B175C6" w:rsidRPr="00BA3A70" w:rsidRDefault="00B175C6" w:rsidP="00B175C6">
      <w:pPr>
        <w:rPr>
          <w:rFonts w:ascii="Arial" w:hAnsi="Arial" w:cs="Arial"/>
        </w:rPr>
      </w:pPr>
      <w:r w:rsidRPr="00BA3A70">
        <w:rPr>
          <w:rFonts w:ascii="Arial" w:hAnsi="Arial" w:cs="Arial"/>
        </w:rPr>
        <w:lastRenderedPageBreak/>
        <w:t xml:space="preserve">After the </w:t>
      </w:r>
      <w:r w:rsidRPr="00BA3A70">
        <w:rPr>
          <w:rFonts w:ascii="Arial" w:hAnsi="Arial" w:cs="Arial"/>
          <w:b/>
        </w:rPr>
        <w:t>second three months</w:t>
      </w:r>
      <w:r w:rsidRPr="00BA3A70">
        <w:rPr>
          <w:rFonts w:ascii="Arial" w:hAnsi="Arial" w:cs="Arial"/>
        </w:rPr>
        <w:t>, IS will be able to satisfactorily perform the following:</w:t>
      </w:r>
    </w:p>
    <w:p w:rsidR="00B175C6" w:rsidRDefault="00B175C6" w:rsidP="00B175C6">
      <w:pPr>
        <w:pStyle w:val="ListParagraph"/>
        <w:numPr>
          <w:ilvl w:val="0"/>
          <w:numId w:val="3"/>
        </w:numPr>
        <w:rPr>
          <w:rFonts w:ascii="Arial" w:hAnsi="Arial" w:cs="Arial"/>
        </w:rPr>
      </w:pPr>
      <w:r w:rsidRPr="00BA3A70">
        <w:rPr>
          <w:rFonts w:ascii="Arial" w:hAnsi="Arial" w:cs="Arial"/>
        </w:rPr>
        <w:t>Learn and deliver one workshop and two additional demonstrations</w:t>
      </w:r>
    </w:p>
    <w:p w:rsidR="0033513D" w:rsidRPr="00BA3A70" w:rsidRDefault="0033513D" w:rsidP="00B175C6">
      <w:pPr>
        <w:pStyle w:val="ListParagraph"/>
        <w:numPr>
          <w:ilvl w:val="0"/>
          <w:numId w:val="3"/>
        </w:numPr>
        <w:rPr>
          <w:rFonts w:ascii="Arial" w:hAnsi="Arial" w:cs="Arial"/>
        </w:rPr>
      </w:pPr>
      <w:r>
        <w:rPr>
          <w:rFonts w:ascii="Arial" w:hAnsi="Arial" w:cs="Arial"/>
        </w:rPr>
        <w:t xml:space="preserve">Successfully conducting circle time programs </w:t>
      </w:r>
    </w:p>
    <w:p w:rsidR="00B175C6" w:rsidRPr="00BA3A70" w:rsidRDefault="00B175C6" w:rsidP="00B175C6">
      <w:pPr>
        <w:pStyle w:val="ListParagraph"/>
        <w:numPr>
          <w:ilvl w:val="0"/>
          <w:numId w:val="3"/>
        </w:numPr>
        <w:rPr>
          <w:rFonts w:ascii="Arial" w:hAnsi="Arial" w:cs="Arial"/>
        </w:rPr>
      </w:pPr>
      <w:r w:rsidRPr="00BA3A70">
        <w:rPr>
          <w:rFonts w:ascii="Arial" w:hAnsi="Arial" w:cs="Arial"/>
        </w:rPr>
        <w:t>Learn and work in</w:t>
      </w:r>
      <w:r w:rsidR="0033513D">
        <w:rPr>
          <w:rFonts w:ascii="Arial" w:hAnsi="Arial" w:cs="Arial"/>
        </w:rPr>
        <w:t xml:space="preserve"> one program area (planetarium</w:t>
      </w:r>
      <w:r w:rsidRPr="00BA3A70">
        <w:rPr>
          <w:rFonts w:ascii="Arial" w:hAnsi="Arial" w:cs="Arial"/>
        </w:rPr>
        <w:t>, Hands-on preparation)</w:t>
      </w:r>
    </w:p>
    <w:p w:rsidR="00B175C6" w:rsidRPr="00BA3A70" w:rsidRDefault="00B175C6" w:rsidP="00B175C6">
      <w:pPr>
        <w:pStyle w:val="ListParagraph"/>
        <w:numPr>
          <w:ilvl w:val="0"/>
          <w:numId w:val="3"/>
        </w:numPr>
        <w:rPr>
          <w:rFonts w:ascii="Arial" w:hAnsi="Arial" w:cs="Arial"/>
        </w:rPr>
      </w:pPr>
      <w:r w:rsidRPr="00BA3A70">
        <w:rPr>
          <w:rFonts w:ascii="Arial" w:hAnsi="Arial" w:cs="Arial"/>
        </w:rPr>
        <w:t>Continued development of proficiencies in all of the 1</w:t>
      </w:r>
      <w:r w:rsidRPr="00BA3A70">
        <w:rPr>
          <w:rFonts w:ascii="Arial" w:hAnsi="Arial" w:cs="Arial"/>
          <w:vertAlign w:val="superscript"/>
        </w:rPr>
        <w:t>st</w:t>
      </w:r>
      <w:r w:rsidRPr="00BA3A70">
        <w:rPr>
          <w:rFonts w:ascii="Arial" w:hAnsi="Arial" w:cs="Arial"/>
        </w:rPr>
        <w:t xml:space="preserve"> phase of training</w:t>
      </w:r>
    </w:p>
    <w:p w:rsidR="00B175C6" w:rsidRPr="00BA3A70" w:rsidRDefault="00B175C6" w:rsidP="00B175C6">
      <w:pPr>
        <w:rPr>
          <w:rFonts w:ascii="Arial" w:hAnsi="Arial" w:cs="Arial"/>
        </w:rPr>
      </w:pPr>
      <w:r w:rsidRPr="00BA3A70">
        <w:rPr>
          <w:rFonts w:ascii="Arial" w:hAnsi="Arial" w:cs="Arial"/>
        </w:rPr>
        <w:t>After</w:t>
      </w:r>
      <w:r w:rsidRPr="00BA3A70">
        <w:rPr>
          <w:rFonts w:ascii="Arial" w:hAnsi="Arial" w:cs="Arial"/>
          <w:b/>
        </w:rPr>
        <w:t xml:space="preserve"> six months</w:t>
      </w:r>
      <w:r w:rsidRPr="00BA3A70">
        <w:rPr>
          <w:rFonts w:ascii="Arial" w:hAnsi="Arial" w:cs="Arial"/>
        </w:rPr>
        <w:t>, IS will advance to the following:</w:t>
      </w:r>
    </w:p>
    <w:p w:rsidR="00B175C6" w:rsidRPr="00BA3A70" w:rsidRDefault="00B175C6" w:rsidP="00B175C6">
      <w:pPr>
        <w:pStyle w:val="ListParagraph"/>
        <w:numPr>
          <w:ilvl w:val="0"/>
          <w:numId w:val="4"/>
        </w:numPr>
        <w:rPr>
          <w:rFonts w:ascii="Arial" w:hAnsi="Arial" w:cs="Arial"/>
        </w:rPr>
      </w:pPr>
      <w:r w:rsidRPr="00BA3A70">
        <w:rPr>
          <w:rFonts w:ascii="Arial" w:hAnsi="Arial" w:cs="Arial"/>
        </w:rPr>
        <w:t>Special project assignments (assist with research, program development, exhibit packing/unpacking, museON “What</w:t>
      </w:r>
      <w:r>
        <w:rPr>
          <w:rFonts w:ascii="Arial" w:hAnsi="Arial" w:cs="Arial"/>
        </w:rPr>
        <w:t xml:space="preserve"> I</w:t>
      </w:r>
      <w:r w:rsidRPr="00BA3A70">
        <w:rPr>
          <w:rFonts w:ascii="Arial" w:hAnsi="Arial" w:cs="Arial"/>
        </w:rPr>
        <w:t>s It,” off-site programs/vendor table, etc.)</w:t>
      </w:r>
    </w:p>
    <w:p w:rsidR="00B175C6" w:rsidRPr="00BA3A70" w:rsidRDefault="00B175C6" w:rsidP="00B175C6">
      <w:pPr>
        <w:pStyle w:val="ListParagraph"/>
        <w:numPr>
          <w:ilvl w:val="0"/>
          <w:numId w:val="4"/>
        </w:numPr>
        <w:rPr>
          <w:rFonts w:ascii="Arial" w:hAnsi="Arial" w:cs="Arial"/>
        </w:rPr>
      </w:pPr>
      <w:r w:rsidRPr="00BA3A70">
        <w:rPr>
          <w:rFonts w:ascii="Arial" w:hAnsi="Arial" w:cs="Arial"/>
        </w:rPr>
        <w:t>Learn additional workshops, demos, program areas</w:t>
      </w:r>
    </w:p>
    <w:p w:rsidR="00B175C6" w:rsidRPr="00BA3A70" w:rsidRDefault="00B175C6" w:rsidP="00B175C6">
      <w:pPr>
        <w:rPr>
          <w:rFonts w:ascii="Arial" w:hAnsi="Arial" w:cs="Arial"/>
        </w:rPr>
      </w:pPr>
      <w:r w:rsidRPr="00BA3A70">
        <w:rPr>
          <w:rFonts w:ascii="Arial" w:hAnsi="Arial" w:cs="Arial"/>
        </w:rPr>
        <w:t>After</w:t>
      </w:r>
      <w:r w:rsidRPr="00BA3A70">
        <w:rPr>
          <w:rFonts w:ascii="Arial" w:hAnsi="Arial" w:cs="Arial"/>
          <w:b/>
        </w:rPr>
        <w:t xml:space="preserve"> one year</w:t>
      </w:r>
      <w:r w:rsidRPr="00BA3A70">
        <w:rPr>
          <w:rFonts w:ascii="Arial" w:hAnsi="Arial" w:cs="Arial"/>
        </w:rPr>
        <w:t>, IS will advance further, with the following assignments/privileges:</w:t>
      </w:r>
    </w:p>
    <w:p w:rsidR="00B175C6" w:rsidRPr="00BA3A70" w:rsidRDefault="00B175C6" w:rsidP="00B175C6">
      <w:pPr>
        <w:pStyle w:val="ListParagraph"/>
        <w:numPr>
          <w:ilvl w:val="0"/>
          <w:numId w:val="5"/>
        </w:numPr>
        <w:rPr>
          <w:rFonts w:ascii="Arial" w:hAnsi="Arial" w:cs="Arial"/>
        </w:rPr>
      </w:pPr>
      <w:r w:rsidRPr="00BA3A70">
        <w:rPr>
          <w:rFonts w:ascii="Arial" w:hAnsi="Arial" w:cs="Arial"/>
        </w:rPr>
        <w:t>Act as “lead interpreter” to assist with training new hires (such as being the focus of a job</w:t>
      </w:r>
      <w:r>
        <w:rPr>
          <w:rFonts w:ascii="Arial" w:hAnsi="Arial" w:cs="Arial"/>
        </w:rPr>
        <w:t>-</w:t>
      </w:r>
      <w:r w:rsidRPr="00BA3A70">
        <w:rPr>
          <w:rFonts w:ascii="Arial" w:hAnsi="Arial" w:cs="Arial"/>
        </w:rPr>
        <w:t>shadowing new hire)</w:t>
      </w:r>
    </w:p>
    <w:p w:rsidR="00B175C6" w:rsidRPr="00BA3A70" w:rsidRDefault="00B175C6" w:rsidP="00B175C6">
      <w:pPr>
        <w:pStyle w:val="ListParagraph"/>
        <w:numPr>
          <w:ilvl w:val="0"/>
          <w:numId w:val="5"/>
        </w:numPr>
        <w:rPr>
          <w:rFonts w:ascii="Arial" w:hAnsi="Arial" w:cs="Arial"/>
        </w:rPr>
      </w:pPr>
      <w:r w:rsidRPr="00BA3A70">
        <w:rPr>
          <w:rFonts w:ascii="Arial" w:hAnsi="Arial" w:cs="Arial"/>
        </w:rPr>
        <w:t>Coordinate IS lunch and break rotations</w:t>
      </w:r>
    </w:p>
    <w:p w:rsidR="00B175C6" w:rsidRPr="00BA3A70" w:rsidRDefault="00B175C6" w:rsidP="00B175C6">
      <w:pPr>
        <w:pStyle w:val="ListParagraph"/>
        <w:numPr>
          <w:ilvl w:val="0"/>
          <w:numId w:val="5"/>
        </w:numPr>
        <w:rPr>
          <w:rFonts w:ascii="Arial" w:hAnsi="Arial" w:cs="Arial"/>
        </w:rPr>
      </w:pPr>
      <w:r w:rsidRPr="00BA3A70">
        <w:rPr>
          <w:rFonts w:ascii="Arial" w:hAnsi="Arial" w:cs="Arial"/>
        </w:rPr>
        <w:t>Choose a specialized focus of any of the above duties</w:t>
      </w:r>
    </w:p>
    <w:p w:rsidR="00B175C6" w:rsidRPr="00BA3A70" w:rsidRDefault="00B175C6" w:rsidP="00B175C6">
      <w:pPr>
        <w:rPr>
          <w:rFonts w:ascii="Arial" w:hAnsi="Arial" w:cs="Arial"/>
        </w:rPr>
      </w:pPr>
    </w:p>
    <w:p w:rsidR="00B175C6" w:rsidRPr="007F3641" w:rsidRDefault="00B175C6">
      <w:pPr>
        <w:rPr>
          <w:b/>
        </w:rPr>
      </w:pPr>
      <w:r>
        <w:rPr>
          <w:rFonts w:ascii="Arial" w:hAnsi="Arial" w:cs="Arial"/>
        </w:rPr>
        <w:t xml:space="preserve">IS staff may be fast tracked accordingly if they excel in the above tasks and as program areas demand staff. </w:t>
      </w:r>
    </w:p>
    <w:p w:rsidR="007F3641" w:rsidRPr="007F3641" w:rsidRDefault="007F3641" w:rsidP="007F3641">
      <w:pPr>
        <w:numPr>
          <w:ilvl w:val="0"/>
          <w:numId w:val="18"/>
        </w:numPr>
        <w:spacing w:after="0" w:line="360" w:lineRule="auto"/>
        <w:contextualSpacing/>
        <w:rPr>
          <w:rFonts w:ascii="Arial" w:hAnsi="Arial" w:cs="Arial"/>
          <w:b/>
          <w:sz w:val="24"/>
          <w:szCs w:val="24"/>
        </w:rPr>
      </w:pPr>
      <w:r w:rsidRPr="00B175C6">
        <w:rPr>
          <w:rFonts w:ascii="Arial" w:hAnsi="Arial" w:cs="Arial"/>
          <w:b/>
          <w:sz w:val="24"/>
          <w:szCs w:val="24"/>
        </w:rPr>
        <w:t>Expectations and Competencies</w:t>
      </w:r>
    </w:p>
    <w:p w:rsidR="007F3641" w:rsidRPr="007F3641" w:rsidRDefault="007F3641" w:rsidP="007F3641">
      <w:pPr>
        <w:spacing w:after="0" w:line="240" w:lineRule="auto"/>
        <w:jc w:val="center"/>
        <w:rPr>
          <w:rFonts w:ascii="Arial" w:hAnsi="Arial" w:cs="Arial"/>
          <w:b/>
          <w:sz w:val="28"/>
          <w:szCs w:val="28"/>
        </w:rPr>
      </w:pPr>
      <w:r w:rsidRPr="007F3641">
        <w:rPr>
          <w:rFonts w:ascii="Arial" w:hAnsi="Arial" w:cs="Arial"/>
          <w:b/>
          <w:sz w:val="28"/>
          <w:szCs w:val="28"/>
        </w:rPr>
        <w:t xml:space="preserve">Expectations and Competencies </w:t>
      </w:r>
    </w:p>
    <w:p w:rsidR="007F3641" w:rsidRPr="007F3641" w:rsidRDefault="007F3641" w:rsidP="007F3641">
      <w:pPr>
        <w:spacing w:after="0" w:line="240" w:lineRule="auto"/>
        <w:jc w:val="center"/>
        <w:rPr>
          <w:rFonts w:ascii="Arial" w:hAnsi="Arial" w:cs="Arial"/>
          <w:b/>
          <w:sz w:val="28"/>
          <w:szCs w:val="28"/>
        </w:rPr>
      </w:pPr>
    </w:p>
    <w:p w:rsidR="007F3641" w:rsidRPr="007F3641" w:rsidRDefault="007F3641" w:rsidP="007F3641">
      <w:pPr>
        <w:spacing w:after="0" w:line="240" w:lineRule="auto"/>
        <w:ind w:left="2880" w:firstLine="720"/>
        <w:rPr>
          <w:rFonts w:ascii="Arial" w:hAnsi="Arial" w:cs="Arial"/>
          <w:b/>
          <w:sz w:val="28"/>
          <w:szCs w:val="28"/>
        </w:rPr>
      </w:pPr>
      <w:r w:rsidRPr="007F3641">
        <w:rPr>
          <w:rFonts w:ascii="Arial" w:hAnsi="Arial" w:cs="Arial"/>
          <w:b/>
          <w:sz w:val="28"/>
          <w:szCs w:val="28"/>
        </w:rPr>
        <w:t>All KVM Staff</w:t>
      </w:r>
    </w:p>
    <w:p w:rsidR="007F3641" w:rsidRPr="007F3641" w:rsidRDefault="007F3641" w:rsidP="007F3641">
      <w:pPr>
        <w:spacing w:after="0" w:line="240" w:lineRule="auto"/>
        <w:ind w:left="720"/>
        <w:contextualSpacing/>
        <w:rPr>
          <w:rFonts w:ascii="Arial" w:hAnsi="Arial" w:cs="Arial"/>
          <w:b/>
        </w:rPr>
      </w:pPr>
    </w:p>
    <w:p w:rsidR="007F3641" w:rsidRPr="007F3641" w:rsidRDefault="007F3641" w:rsidP="007F3641">
      <w:pPr>
        <w:numPr>
          <w:ilvl w:val="0"/>
          <w:numId w:val="12"/>
        </w:numPr>
        <w:spacing w:before="100" w:beforeAutospacing="1" w:after="0" w:line="240" w:lineRule="auto"/>
        <w:contextualSpacing/>
        <w:rPr>
          <w:rFonts w:ascii="Arial" w:hAnsi="Arial" w:cs="Arial"/>
          <w:b/>
          <w:sz w:val="24"/>
          <w:szCs w:val="24"/>
        </w:rPr>
      </w:pPr>
      <w:r w:rsidRPr="007F3641">
        <w:rPr>
          <w:rFonts w:ascii="Arial" w:hAnsi="Arial" w:cs="Arial"/>
          <w:b/>
          <w:sz w:val="24"/>
          <w:szCs w:val="24"/>
        </w:rPr>
        <w:t>Dependability &amp; Reliability (SI 1, SI 2, SI 3, SI 4, SI 5, SI 6)</w:t>
      </w:r>
    </w:p>
    <w:p w:rsidR="007F3641" w:rsidRPr="007F3641" w:rsidRDefault="007F3641" w:rsidP="007F3641">
      <w:pPr>
        <w:numPr>
          <w:ilvl w:val="1"/>
          <w:numId w:val="12"/>
        </w:numPr>
        <w:spacing w:before="100" w:beforeAutospacing="1" w:after="0" w:line="240" w:lineRule="auto"/>
        <w:contextualSpacing/>
        <w:rPr>
          <w:rFonts w:ascii="Arial" w:hAnsi="Arial" w:cs="Arial"/>
          <w:b/>
        </w:rPr>
      </w:pPr>
      <w:r w:rsidRPr="007F3641">
        <w:rPr>
          <w:rFonts w:ascii="Arial" w:hAnsi="Arial" w:cs="Arial"/>
          <w:sz w:val="20"/>
          <w:szCs w:val="20"/>
        </w:rPr>
        <w:t>Demonstrates regular and punctual attendance for work, including meetings or appointments</w:t>
      </w:r>
    </w:p>
    <w:p w:rsidR="007F3641" w:rsidRPr="007F3641" w:rsidRDefault="007F3641" w:rsidP="007F3641">
      <w:pPr>
        <w:numPr>
          <w:ilvl w:val="1"/>
          <w:numId w:val="12"/>
        </w:numPr>
        <w:spacing w:before="100" w:beforeAutospacing="1" w:after="0" w:line="240" w:lineRule="auto"/>
        <w:contextualSpacing/>
        <w:rPr>
          <w:rFonts w:ascii="Arial" w:hAnsi="Arial" w:cs="Arial"/>
          <w:b/>
        </w:rPr>
      </w:pPr>
      <w:r w:rsidRPr="007F3641">
        <w:rPr>
          <w:rFonts w:ascii="Arial" w:hAnsi="Arial" w:cs="Arial"/>
          <w:sz w:val="20"/>
          <w:szCs w:val="20"/>
        </w:rPr>
        <w:t>Demonstrates appropriate behavior consistently and predictably.</w:t>
      </w:r>
    </w:p>
    <w:p w:rsidR="007F3641" w:rsidRPr="007F3641" w:rsidRDefault="007F3641" w:rsidP="007F3641">
      <w:pPr>
        <w:numPr>
          <w:ilvl w:val="1"/>
          <w:numId w:val="12"/>
        </w:numPr>
        <w:spacing w:before="100" w:beforeAutospacing="1" w:after="0" w:line="240" w:lineRule="auto"/>
        <w:contextualSpacing/>
        <w:rPr>
          <w:rFonts w:ascii="Arial" w:hAnsi="Arial" w:cs="Arial"/>
          <w:b/>
        </w:rPr>
      </w:pPr>
      <w:r w:rsidRPr="007F3641">
        <w:rPr>
          <w:rFonts w:ascii="Arial" w:hAnsi="Arial" w:cs="Arial"/>
          <w:sz w:val="20"/>
          <w:szCs w:val="20"/>
        </w:rPr>
        <w:t>Follows through on commitments and consistently meets deadlines.</w:t>
      </w:r>
    </w:p>
    <w:p w:rsidR="007F3641" w:rsidRPr="007F3641" w:rsidRDefault="007F3641" w:rsidP="007F3641">
      <w:pPr>
        <w:numPr>
          <w:ilvl w:val="1"/>
          <w:numId w:val="12"/>
        </w:numPr>
        <w:spacing w:before="100" w:beforeAutospacing="1" w:after="0" w:line="240" w:lineRule="auto"/>
        <w:contextualSpacing/>
        <w:rPr>
          <w:rFonts w:ascii="Arial" w:hAnsi="Arial" w:cs="Arial"/>
          <w:b/>
        </w:rPr>
      </w:pPr>
      <w:r w:rsidRPr="007F3641">
        <w:rPr>
          <w:rFonts w:ascii="Arial" w:hAnsi="Arial" w:cs="Arial"/>
          <w:sz w:val="20"/>
          <w:szCs w:val="20"/>
        </w:rPr>
        <w:t>Diligently checks work to ensure that all essential details have been considered.</w:t>
      </w:r>
    </w:p>
    <w:p w:rsidR="007F3641" w:rsidRPr="007F3641" w:rsidRDefault="007F3641" w:rsidP="007F3641">
      <w:pPr>
        <w:numPr>
          <w:ilvl w:val="1"/>
          <w:numId w:val="12"/>
        </w:numPr>
        <w:spacing w:before="100" w:beforeAutospacing="1" w:after="0" w:line="240" w:lineRule="auto"/>
        <w:contextualSpacing/>
        <w:rPr>
          <w:rFonts w:ascii="Arial" w:hAnsi="Arial" w:cs="Arial"/>
          <w:b/>
        </w:rPr>
      </w:pPr>
      <w:r w:rsidRPr="007F3641">
        <w:rPr>
          <w:rFonts w:ascii="Arial" w:hAnsi="Arial" w:cs="Arial"/>
          <w:sz w:val="20"/>
          <w:szCs w:val="20"/>
        </w:rPr>
        <w:t>Follows written and verbal directions; complies with organizational rules, policies and procedures.</w:t>
      </w:r>
    </w:p>
    <w:p w:rsidR="007F3641" w:rsidRPr="007F3641" w:rsidRDefault="007F3641" w:rsidP="007F3641">
      <w:pPr>
        <w:spacing w:before="100" w:beforeAutospacing="1" w:after="0" w:line="240" w:lineRule="auto"/>
        <w:ind w:left="720"/>
        <w:contextualSpacing/>
        <w:rPr>
          <w:rFonts w:ascii="Arial" w:hAnsi="Arial" w:cs="Arial"/>
          <w:b/>
        </w:rPr>
      </w:pPr>
    </w:p>
    <w:p w:rsidR="007F3641" w:rsidRPr="007F3641" w:rsidRDefault="007F3641" w:rsidP="007F3641">
      <w:pPr>
        <w:numPr>
          <w:ilvl w:val="0"/>
          <w:numId w:val="12"/>
        </w:numPr>
        <w:spacing w:before="100" w:beforeAutospacing="1" w:after="0" w:line="240" w:lineRule="auto"/>
        <w:contextualSpacing/>
        <w:rPr>
          <w:rFonts w:ascii="Arial" w:hAnsi="Arial" w:cs="Arial"/>
          <w:b/>
          <w:sz w:val="24"/>
          <w:szCs w:val="24"/>
        </w:rPr>
      </w:pPr>
      <w:r w:rsidRPr="007F3641">
        <w:rPr>
          <w:rFonts w:ascii="Arial" w:hAnsi="Arial" w:cs="Arial"/>
          <w:b/>
          <w:sz w:val="24"/>
          <w:szCs w:val="24"/>
        </w:rPr>
        <w:t>Interpersonal Skills (SI 3, SI 4, SI 5, SI 6)</w:t>
      </w:r>
    </w:p>
    <w:p w:rsidR="007F3641" w:rsidRPr="007F3641" w:rsidRDefault="007F3641" w:rsidP="007F3641">
      <w:pPr>
        <w:numPr>
          <w:ilvl w:val="1"/>
          <w:numId w:val="12"/>
        </w:numPr>
        <w:spacing w:before="100" w:beforeAutospacing="1" w:after="0" w:line="240" w:lineRule="auto"/>
        <w:contextualSpacing/>
        <w:rPr>
          <w:rFonts w:ascii="Arial" w:hAnsi="Arial" w:cs="Arial"/>
          <w:b/>
        </w:rPr>
      </w:pPr>
      <w:r w:rsidRPr="007F3641">
        <w:rPr>
          <w:rFonts w:ascii="Arial" w:hAnsi="Arial" w:cs="Arial"/>
          <w:sz w:val="20"/>
          <w:szCs w:val="20"/>
        </w:rPr>
        <w:t>Demonstrates meaningful two-way communication (i.e., speaks clearly, pays close attention and seeks to understand others, listens attentively and clarifies information).</w:t>
      </w:r>
    </w:p>
    <w:p w:rsidR="007F3641" w:rsidRPr="007F3641" w:rsidRDefault="007F3641" w:rsidP="007F3641">
      <w:pPr>
        <w:numPr>
          <w:ilvl w:val="1"/>
          <w:numId w:val="12"/>
        </w:numPr>
        <w:spacing w:before="100" w:beforeAutospacing="1" w:after="0" w:line="240" w:lineRule="auto"/>
        <w:contextualSpacing/>
        <w:rPr>
          <w:rFonts w:ascii="Arial" w:hAnsi="Arial" w:cs="Arial"/>
          <w:b/>
        </w:rPr>
      </w:pPr>
      <w:r w:rsidRPr="007F3641">
        <w:rPr>
          <w:rFonts w:ascii="Arial" w:hAnsi="Arial" w:cs="Arial"/>
          <w:sz w:val="20"/>
          <w:szCs w:val="20"/>
        </w:rPr>
        <w:t>Regularly reads and corresponds with museum staff using KVCC’s institutional email.</w:t>
      </w:r>
    </w:p>
    <w:p w:rsidR="007F3641" w:rsidRPr="007F3641" w:rsidRDefault="007F3641" w:rsidP="007F3641">
      <w:pPr>
        <w:numPr>
          <w:ilvl w:val="1"/>
          <w:numId w:val="12"/>
        </w:numPr>
        <w:spacing w:before="100" w:beforeAutospacing="1" w:after="0" w:line="240" w:lineRule="auto"/>
        <w:contextualSpacing/>
        <w:rPr>
          <w:rFonts w:ascii="Arial" w:hAnsi="Arial" w:cs="Arial"/>
          <w:b/>
        </w:rPr>
      </w:pPr>
      <w:r w:rsidRPr="007F3641">
        <w:rPr>
          <w:rFonts w:ascii="Arial" w:hAnsi="Arial" w:cs="Arial"/>
          <w:sz w:val="20"/>
          <w:szCs w:val="20"/>
        </w:rPr>
        <w:t xml:space="preserve">Looks for ways to help people and pitches in to help others.  </w:t>
      </w:r>
    </w:p>
    <w:p w:rsidR="007F3641" w:rsidRPr="007F3641" w:rsidRDefault="007F3641" w:rsidP="007F3641">
      <w:pPr>
        <w:numPr>
          <w:ilvl w:val="1"/>
          <w:numId w:val="12"/>
        </w:numPr>
        <w:spacing w:before="100" w:beforeAutospacing="1" w:after="0" w:line="240" w:lineRule="auto"/>
        <w:contextualSpacing/>
        <w:rPr>
          <w:rFonts w:ascii="Arial" w:hAnsi="Arial" w:cs="Arial"/>
          <w:b/>
        </w:rPr>
      </w:pPr>
      <w:r w:rsidRPr="007F3641">
        <w:rPr>
          <w:rFonts w:ascii="Arial" w:hAnsi="Arial" w:cs="Arial"/>
          <w:sz w:val="20"/>
          <w:szCs w:val="20"/>
        </w:rPr>
        <w:t>Shows sincere interest in others and their concerns, and demonstrates sensitivity to the needs and feelings of others; recognizes when relationships with others are strained.</w:t>
      </w:r>
    </w:p>
    <w:p w:rsidR="007F3641" w:rsidRPr="007F3641" w:rsidRDefault="007F3641" w:rsidP="007F3641">
      <w:pPr>
        <w:numPr>
          <w:ilvl w:val="1"/>
          <w:numId w:val="12"/>
        </w:numPr>
        <w:spacing w:before="100" w:beforeAutospacing="1" w:after="0" w:line="240" w:lineRule="auto"/>
        <w:contextualSpacing/>
        <w:rPr>
          <w:rFonts w:ascii="Arial" w:hAnsi="Arial" w:cs="Arial"/>
          <w:b/>
        </w:rPr>
      </w:pPr>
      <w:r w:rsidRPr="007F3641">
        <w:rPr>
          <w:rFonts w:ascii="Arial" w:hAnsi="Arial" w:cs="Arial"/>
          <w:sz w:val="20"/>
          <w:szCs w:val="20"/>
        </w:rPr>
        <w:t>Recognizes and accurately interprets the verbal and nonverbal behavior of others and responds appropriately.</w:t>
      </w:r>
    </w:p>
    <w:p w:rsidR="007F3641" w:rsidRPr="007F3641" w:rsidRDefault="007F3641" w:rsidP="007F3641">
      <w:pPr>
        <w:numPr>
          <w:ilvl w:val="1"/>
          <w:numId w:val="12"/>
        </w:numPr>
        <w:spacing w:before="100" w:beforeAutospacing="1" w:after="0" w:line="240" w:lineRule="auto"/>
        <w:contextualSpacing/>
        <w:rPr>
          <w:rFonts w:ascii="Arial" w:hAnsi="Arial" w:cs="Arial"/>
          <w:b/>
        </w:rPr>
      </w:pPr>
      <w:r w:rsidRPr="007F3641">
        <w:rPr>
          <w:rFonts w:ascii="Arial" w:hAnsi="Arial" w:cs="Arial"/>
          <w:sz w:val="20"/>
          <w:szCs w:val="20"/>
        </w:rPr>
        <w:t>Is flexible and open-minded when dealing with a wide range of people; demonstrates sensitivity and respect for the opinions, perspectives, customs and individual differences of others</w:t>
      </w:r>
      <w:r w:rsidRPr="007F3641">
        <w:rPr>
          <w:sz w:val="20"/>
          <w:szCs w:val="20"/>
        </w:rPr>
        <w:t>.</w:t>
      </w:r>
    </w:p>
    <w:p w:rsidR="007F3641" w:rsidRPr="007F3641" w:rsidRDefault="007F3641" w:rsidP="007F3641">
      <w:pPr>
        <w:spacing w:before="100" w:beforeAutospacing="1" w:after="0" w:line="240" w:lineRule="auto"/>
        <w:ind w:left="720"/>
        <w:contextualSpacing/>
        <w:rPr>
          <w:rFonts w:ascii="Arial" w:hAnsi="Arial" w:cs="Arial"/>
          <w:b/>
        </w:rPr>
      </w:pPr>
    </w:p>
    <w:p w:rsidR="007F3641" w:rsidRPr="007F3641" w:rsidRDefault="007F3641" w:rsidP="007F3641">
      <w:pPr>
        <w:numPr>
          <w:ilvl w:val="0"/>
          <w:numId w:val="12"/>
        </w:numPr>
        <w:spacing w:before="100" w:beforeAutospacing="1" w:after="0" w:line="240" w:lineRule="auto"/>
        <w:contextualSpacing/>
        <w:rPr>
          <w:rFonts w:ascii="Arial" w:hAnsi="Arial" w:cs="Arial"/>
          <w:b/>
          <w:sz w:val="24"/>
          <w:szCs w:val="24"/>
        </w:rPr>
      </w:pPr>
      <w:r w:rsidRPr="007F3641">
        <w:rPr>
          <w:rFonts w:ascii="Arial" w:hAnsi="Arial" w:cs="Arial"/>
          <w:b/>
          <w:sz w:val="24"/>
          <w:szCs w:val="24"/>
        </w:rPr>
        <w:t>Professionalism (SI 1, SI 6)</w:t>
      </w:r>
    </w:p>
    <w:p w:rsidR="007F3641" w:rsidRPr="007F3641" w:rsidRDefault="007F3641" w:rsidP="007F3641">
      <w:pPr>
        <w:numPr>
          <w:ilvl w:val="1"/>
          <w:numId w:val="12"/>
        </w:numPr>
        <w:spacing w:before="100" w:beforeAutospacing="1" w:after="0" w:line="240" w:lineRule="auto"/>
        <w:contextualSpacing/>
        <w:rPr>
          <w:rFonts w:ascii="Arial" w:hAnsi="Arial" w:cs="Arial"/>
          <w:sz w:val="20"/>
          <w:szCs w:val="20"/>
        </w:rPr>
      </w:pPr>
      <w:r w:rsidRPr="007F3641">
        <w:rPr>
          <w:rFonts w:ascii="Arial" w:hAnsi="Arial" w:cs="Arial"/>
          <w:sz w:val="20"/>
          <w:szCs w:val="20"/>
        </w:rPr>
        <w:t>Demonstrates/models a positive attitude towards work.</w:t>
      </w:r>
    </w:p>
    <w:p w:rsidR="007F3641" w:rsidRPr="007F3641" w:rsidRDefault="007F3641" w:rsidP="007F3641">
      <w:pPr>
        <w:numPr>
          <w:ilvl w:val="1"/>
          <w:numId w:val="12"/>
        </w:numPr>
        <w:spacing w:before="100" w:beforeAutospacing="1" w:after="0" w:line="240" w:lineRule="auto"/>
        <w:contextualSpacing/>
        <w:rPr>
          <w:rFonts w:ascii="Arial" w:hAnsi="Arial" w:cs="Arial"/>
          <w:sz w:val="20"/>
          <w:szCs w:val="20"/>
        </w:rPr>
      </w:pPr>
      <w:r w:rsidRPr="007F3641">
        <w:rPr>
          <w:rFonts w:ascii="Arial" w:hAnsi="Arial" w:cs="Arial"/>
          <w:sz w:val="20"/>
          <w:szCs w:val="20"/>
        </w:rPr>
        <w:t>Maintains a high standard of quality in areas of responsibility.</w:t>
      </w:r>
    </w:p>
    <w:p w:rsidR="007F3641" w:rsidRPr="007F3641" w:rsidRDefault="007F3641" w:rsidP="007F3641">
      <w:pPr>
        <w:numPr>
          <w:ilvl w:val="1"/>
          <w:numId w:val="12"/>
        </w:numPr>
        <w:spacing w:before="100" w:beforeAutospacing="1" w:after="0" w:line="240" w:lineRule="auto"/>
        <w:contextualSpacing/>
        <w:rPr>
          <w:rFonts w:ascii="Arial" w:hAnsi="Arial" w:cs="Arial"/>
          <w:sz w:val="20"/>
          <w:szCs w:val="20"/>
        </w:rPr>
      </w:pPr>
      <w:r w:rsidRPr="007F3641">
        <w:rPr>
          <w:rFonts w:ascii="Arial" w:hAnsi="Arial" w:cs="Arial"/>
          <w:sz w:val="20"/>
          <w:szCs w:val="20"/>
        </w:rPr>
        <w:t>Demonstrates self-control by maintaining composure and courtesy when dealing with patrons and colleagues in stressful situations.</w:t>
      </w:r>
    </w:p>
    <w:p w:rsidR="007F3641" w:rsidRPr="007F3641" w:rsidRDefault="007F3641" w:rsidP="007F3641">
      <w:pPr>
        <w:numPr>
          <w:ilvl w:val="1"/>
          <w:numId w:val="12"/>
        </w:numPr>
        <w:spacing w:before="100" w:beforeAutospacing="1" w:after="0" w:line="240" w:lineRule="auto"/>
        <w:contextualSpacing/>
        <w:rPr>
          <w:rFonts w:ascii="Arial" w:hAnsi="Arial" w:cs="Arial"/>
          <w:sz w:val="20"/>
          <w:szCs w:val="20"/>
        </w:rPr>
      </w:pPr>
      <w:r w:rsidRPr="007F3641">
        <w:rPr>
          <w:rFonts w:ascii="Arial" w:hAnsi="Arial" w:cs="Arial"/>
          <w:sz w:val="20"/>
          <w:szCs w:val="20"/>
        </w:rPr>
        <w:lastRenderedPageBreak/>
        <w:t xml:space="preserve">Demonstrates initiative by completing unassigned tasks independently with accuracy.   </w:t>
      </w:r>
    </w:p>
    <w:p w:rsidR="007F3641" w:rsidRPr="007F3641" w:rsidRDefault="007F3641" w:rsidP="007F3641">
      <w:pPr>
        <w:spacing w:after="0" w:line="240" w:lineRule="auto"/>
        <w:ind w:left="720"/>
        <w:jc w:val="center"/>
        <w:rPr>
          <w:rFonts w:cstheme="minorHAnsi"/>
          <w:b/>
          <w:sz w:val="28"/>
          <w:szCs w:val="28"/>
        </w:rPr>
      </w:pPr>
    </w:p>
    <w:p w:rsidR="007F3641" w:rsidRPr="007F3641" w:rsidRDefault="007F3641" w:rsidP="00A318F0">
      <w:pPr>
        <w:spacing w:after="0" w:line="240" w:lineRule="auto"/>
        <w:ind w:left="720"/>
        <w:jc w:val="center"/>
        <w:rPr>
          <w:rFonts w:ascii="Arial" w:hAnsi="Arial" w:cs="Arial"/>
          <w:b/>
          <w:sz w:val="28"/>
          <w:szCs w:val="28"/>
        </w:rPr>
      </w:pPr>
      <w:r w:rsidRPr="007F3641">
        <w:rPr>
          <w:rFonts w:cstheme="minorHAnsi"/>
          <w:b/>
          <w:sz w:val="28"/>
          <w:szCs w:val="28"/>
        </w:rPr>
        <w:t>Expectations Unique to IS Staff</w:t>
      </w:r>
    </w:p>
    <w:p w:rsidR="007F3641" w:rsidRPr="007F3641" w:rsidRDefault="007F3641" w:rsidP="007F3641">
      <w:pPr>
        <w:spacing w:after="0" w:line="240" w:lineRule="auto"/>
        <w:ind w:left="720"/>
        <w:contextualSpacing/>
        <w:rPr>
          <w:rFonts w:ascii="Arial" w:hAnsi="Arial" w:cs="Arial"/>
          <w:b/>
        </w:rPr>
      </w:pPr>
    </w:p>
    <w:p w:rsidR="007F3641" w:rsidRPr="007F3641" w:rsidRDefault="007F3641" w:rsidP="007F3641">
      <w:pPr>
        <w:numPr>
          <w:ilvl w:val="0"/>
          <w:numId w:val="12"/>
        </w:numPr>
        <w:spacing w:after="0" w:line="240" w:lineRule="auto"/>
        <w:contextualSpacing/>
        <w:rPr>
          <w:rFonts w:ascii="Arial" w:hAnsi="Arial" w:cs="Arial"/>
          <w:b/>
          <w:sz w:val="24"/>
          <w:szCs w:val="24"/>
        </w:rPr>
      </w:pPr>
      <w:r w:rsidRPr="007F3641">
        <w:rPr>
          <w:rFonts w:ascii="Arial" w:hAnsi="Arial" w:cs="Arial"/>
          <w:b/>
          <w:sz w:val="24"/>
          <w:szCs w:val="24"/>
        </w:rPr>
        <w:t>Public Speaking &amp; Presentation Skills (SI 2, SI 3, SI 4, SI 5)</w:t>
      </w:r>
    </w:p>
    <w:p w:rsidR="007F3641" w:rsidRPr="007F3641" w:rsidRDefault="007F3641" w:rsidP="007F3641">
      <w:pPr>
        <w:numPr>
          <w:ilvl w:val="1"/>
          <w:numId w:val="12"/>
        </w:numPr>
        <w:spacing w:after="0" w:line="240" w:lineRule="auto"/>
        <w:contextualSpacing/>
        <w:rPr>
          <w:rFonts w:ascii="Arial" w:hAnsi="Arial" w:cs="Arial"/>
          <w:sz w:val="20"/>
          <w:szCs w:val="20"/>
        </w:rPr>
      </w:pPr>
      <w:r w:rsidRPr="007F3641">
        <w:rPr>
          <w:rFonts w:ascii="Arial" w:hAnsi="Arial" w:cs="Arial"/>
          <w:sz w:val="20"/>
          <w:szCs w:val="20"/>
        </w:rPr>
        <w:t xml:space="preserve">Exhibits confidence when speaking to large groups or individual patrons.  </w:t>
      </w:r>
    </w:p>
    <w:p w:rsidR="007F3641" w:rsidRPr="007F3641" w:rsidRDefault="007F3641" w:rsidP="007F3641">
      <w:pPr>
        <w:numPr>
          <w:ilvl w:val="1"/>
          <w:numId w:val="12"/>
        </w:numPr>
        <w:spacing w:after="0" w:line="240" w:lineRule="auto"/>
        <w:contextualSpacing/>
        <w:rPr>
          <w:rFonts w:ascii="Arial" w:hAnsi="Arial" w:cs="Arial"/>
          <w:sz w:val="20"/>
          <w:szCs w:val="20"/>
        </w:rPr>
      </w:pPr>
      <w:r w:rsidRPr="007F3641">
        <w:rPr>
          <w:rFonts w:ascii="Arial" w:hAnsi="Arial" w:cs="Arial"/>
          <w:sz w:val="20"/>
          <w:szCs w:val="20"/>
        </w:rPr>
        <w:t xml:space="preserve">Adjusts tone and volume of voice to reflect the changing Museum atmosphere. </w:t>
      </w:r>
    </w:p>
    <w:p w:rsidR="007F3641" w:rsidRPr="007F3641" w:rsidRDefault="007F3641" w:rsidP="007F3641">
      <w:pPr>
        <w:numPr>
          <w:ilvl w:val="1"/>
          <w:numId w:val="12"/>
        </w:numPr>
        <w:spacing w:after="0" w:line="240" w:lineRule="auto"/>
        <w:contextualSpacing/>
        <w:rPr>
          <w:rFonts w:ascii="Arial" w:hAnsi="Arial" w:cs="Arial"/>
          <w:sz w:val="20"/>
          <w:szCs w:val="20"/>
        </w:rPr>
      </w:pPr>
      <w:r w:rsidRPr="007F3641">
        <w:rPr>
          <w:rFonts w:ascii="Arial" w:hAnsi="Arial" w:cs="Arial"/>
          <w:sz w:val="20"/>
          <w:szCs w:val="20"/>
        </w:rPr>
        <w:t xml:space="preserve">Prepares presentation content and materials in advance for scheduled groups. </w:t>
      </w:r>
    </w:p>
    <w:p w:rsidR="007F3641" w:rsidRPr="007F3641" w:rsidRDefault="007F3641" w:rsidP="007F3641">
      <w:pPr>
        <w:numPr>
          <w:ilvl w:val="1"/>
          <w:numId w:val="12"/>
        </w:numPr>
        <w:spacing w:after="0" w:line="240" w:lineRule="auto"/>
        <w:contextualSpacing/>
        <w:rPr>
          <w:rFonts w:ascii="Arial" w:hAnsi="Arial" w:cs="Arial"/>
          <w:sz w:val="20"/>
          <w:szCs w:val="20"/>
        </w:rPr>
      </w:pPr>
      <w:r w:rsidRPr="007F3641">
        <w:rPr>
          <w:rFonts w:ascii="Arial" w:hAnsi="Arial" w:cs="Arial"/>
          <w:sz w:val="20"/>
          <w:szCs w:val="20"/>
        </w:rPr>
        <w:t>Uses vocabulary and concepts appropriate for age of audience.</w:t>
      </w:r>
    </w:p>
    <w:p w:rsidR="007F3641" w:rsidRPr="007F3641" w:rsidRDefault="007F3641" w:rsidP="007F3641">
      <w:pPr>
        <w:numPr>
          <w:ilvl w:val="1"/>
          <w:numId w:val="12"/>
        </w:numPr>
        <w:spacing w:after="0" w:line="240" w:lineRule="auto"/>
        <w:contextualSpacing/>
        <w:rPr>
          <w:rFonts w:ascii="Arial" w:hAnsi="Arial" w:cs="Arial"/>
          <w:sz w:val="20"/>
          <w:szCs w:val="20"/>
        </w:rPr>
      </w:pPr>
      <w:r w:rsidRPr="007F3641">
        <w:rPr>
          <w:rFonts w:ascii="Arial" w:hAnsi="Arial" w:cs="Arial"/>
          <w:sz w:val="20"/>
          <w:szCs w:val="20"/>
        </w:rPr>
        <w:t xml:space="preserve">Maintains eye contact and attention of audience by asking appropriate questions. </w:t>
      </w:r>
    </w:p>
    <w:p w:rsidR="007F3641" w:rsidRPr="007F3641" w:rsidRDefault="007F3641" w:rsidP="007F3641">
      <w:pPr>
        <w:spacing w:after="0" w:line="240" w:lineRule="auto"/>
        <w:ind w:left="720"/>
        <w:contextualSpacing/>
        <w:rPr>
          <w:rFonts w:ascii="Arial" w:hAnsi="Arial" w:cs="Arial"/>
          <w:b/>
        </w:rPr>
      </w:pPr>
    </w:p>
    <w:p w:rsidR="007F3641" w:rsidRPr="007F3641" w:rsidRDefault="007F3641" w:rsidP="007F3641">
      <w:pPr>
        <w:numPr>
          <w:ilvl w:val="0"/>
          <w:numId w:val="12"/>
        </w:numPr>
        <w:spacing w:after="0" w:line="240" w:lineRule="auto"/>
        <w:contextualSpacing/>
        <w:rPr>
          <w:rFonts w:ascii="Arial" w:hAnsi="Arial" w:cs="Arial"/>
          <w:b/>
          <w:sz w:val="24"/>
          <w:szCs w:val="24"/>
        </w:rPr>
      </w:pPr>
      <w:r w:rsidRPr="007F3641">
        <w:rPr>
          <w:rFonts w:ascii="Arial" w:hAnsi="Arial" w:cs="Arial"/>
          <w:b/>
          <w:sz w:val="24"/>
          <w:szCs w:val="24"/>
        </w:rPr>
        <w:t>Experiential Teaching Skills (SI 2, SI 3, SI 4, SI 5)</w:t>
      </w:r>
    </w:p>
    <w:p w:rsidR="007F3641" w:rsidRPr="007F3641" w:rsidRDefault="007F3641" w:rsidP="007F3641">
      <w:pPr>
        <w:numPr>
          <w:ilvl w:val="1"/>
          <w:numId w:val="12"/>
        </w:numPr>
        <w:spacing w:after="0" w:line="240" w:lineRule="auto"/>
        <w:contextualSpacing/>
        <w:rPr>
          <w:rFonts w:ascii="Arial" w:hAnsi="Arial" w:cs="Arial"/>
          <w:sz w:val="20"/>
          <w:szCs w:val="20"/>
        </w:rPr>
      </w:pPr>
      <w:r w:rsidRPr="007F3641">
        <w:rPr>
          <w:rFonts w:ascii="Arial" w:hAnsi="Arial" w:cs="Arial"/>
          <w:sz w:val="20"/>
          <w:szCs w:val="20"/>
        </w:rPr>
        <w:t xml:space="preserve">Develops content knowledge of exhibits, collections, and programs in order to engage audiences in conversation. This may include asking patrons questions and/or answering theirs. </w:t>
      </w:r>
    </w:p>
    <w:p w:rsidR="007F3641" w:rsidRPr="007F3641" w:rsidRDefault="007F3641" w:rsidP="007F3641">
      <w:pPr>
        <w:numPr>
          <w:ilvl w:val="1"/>
          <w:numId w:val="12"/>
        </w:numPr>
        <w:spacing w:after="0" w:line="240" w:lineRule="auto"/>
        <w:contextualSpacing/>
        <w:rPr>
          <w:rFonts w:ascii="Arial" w:hAnsi="Arial" w:cs="Arial"/>
          <w:sz w:val="20"/>
          <w:szCs w:val="20"/>
        </w:rPr>
      </w:pPr>
      <w:r w:rsidRPr="007F3641">
        <w:rPr>
          <w:rFonts w:ascii="Arial" w:hAnsi="Arial" w:cs="Arial"/>
          <w:sz w:val="20"/>
          <w:szCs w:val="20"/>
        </w:rPr>
        <w:t>Encourages positive individual and group behaviors in galleries through interaction with exhibit elements and/or demonstrations.</w:t>
      </w:r>
    </w:p>
    <w:p w:rsidR="007F3641" w:rsidRPr="007F3641" w:rsidRDefault="007F3641" w:rsidP="007F3641">
      <w:pPr>
        <w:numPr>
          <w:ilvl w:val="1"/>
          <w:numId w:val="12"/>
        </w:numPr>
        <w:spacing w:after="0" w:line="240" w:lineRule="auto"/>
        <w:contextualSpacing/>
        <w:rPr>
          <w:rFonts w:ascii="Arial" w:hAnsi="Arial" w:cs="Arial"/>
          <w:sz w:val="20"/>
          <w:szCs w:val="20"/>
        </w:rPr>
      </w:pPr>
      <w:r w:rsidRPr="007F3641">
        <w:rPr>
          <w:rFonts w:ascii="Arial" w:hAnsi="Arial" w:cs="Arial"/>
          <w:sz w:val="20"/>
          <w:szCs w:val="20"/>
        </w:rPr>
        <w:t xml:space="preserve">Demonstrates how an exhibit element works, including, who, what, where, why and how behind the exhibit. </w:t>
      </w:r>
    </w:p>
    <w:p w:rsidR="007F3641" w:rsidRPr="007F3641" w:rsidRDefault="007F3641" w:rsidP="007F3641">
      <w:pPr>
        <w:numPr>
          <w:ilvl w:val="1"/>
          <w:numId w:val="12"/>
        </w:numPr>
        <w:spacing w:after="0" w:line="240" w:lineRule="auto"/>
        <w:contextualSpacing/>
        <w:rPr>
          <w:rFonts w:ascii="Arial" w:hAnsi="Arial" w:cs="Arial"/>
          <w:sz w:val="20"/>
          <w:szCs w:val="20"/>
        </w:rPr>
      </w:pPr>
      <w:r w:rsidRPr="007F3641">
        <w:rPr>
          <w:rFonts w:ascii="Arial" w:hAnsi="Arial" w:cs="Arial"/>
          <w:sz w:val="20"/>
          <w:szCs w:val="20"/>
        </w:rPr>
        <w:t xml:space="preserve">Performs effective and engaging history and science demonstrations. </w:t>
      </w:r>
    </w:p>
    <w:p w:rsidR="007F3641" w:rsidRPr="007F3641" w:rsidRDefault="007F3641">
      <w:pPr>
        <w:rPr>
          <w:sz w:val="24"/>
          <w:szCs w:val="24"/>
        </w:rPr>
      </w:pPr>
    </w:p>
    <w:p w:rsidR="007F3641" w:rsidRPr="007F3641" w:rsidRDefault="007F3641" w:rsidP="007F3641">
      <w:pPr>
        <w:numPr>
          <w:ilvl w:val="0"/>
          <w:numId w:val="6"/>
        </w:numPr>
        <w:spacing w:after="0" w:line="360" w:lineRule="auto"/>
        <w:contextualSpacing/>
        <w:rPr>
          <w:rFonts w:ascii="Arial" w:hAnsi="Arial" w:cs="Arial"/>
          <w:b/>
          <w:sz w:val="24"/>
          <w:szCs w:val="24"/>
        </w:rPr>
      </w:pPr>
      <w:r w:rsidRPr="00B175C6">
        <w:rPr>
          <w:rFonts w:ascii="Arial" w:hAnsi="Arial" w:cs="Arial"/>
          <w:b/>
          <w:sz w:val="24"/>
          <w:szCs w:val="24"/>
        </w:rPr>
        <w:t>Department Practices &amp; Procedures</w:t>
      </w:r>
    </w:p>
    <w:p w:rsidR="007F3641" w:rsidRPr="007F3641" w:rsidRDefault="007F3641" w:rsidP="007F3641">
      <w:pPr>
        <w:jc w:val="center"/>
        <w:rPr>
          <w:rFonts w:ascii="Arial" w:hAnsi="Arial" w:cs="Arial"/>
          <w:b/>
          <w:sz w:val="24"/>
          <w:szCs w:val="24"/>
        </w:rPr>
      </w:pPr>
      <w:r w:rsidRPr="007F3641">
        <w:rPr>
          <w:rFonts w:ascii="Arial" w:hAnsi="Arial" w:cs="Arial"/>
          <w:b/>
          <w:sz w:val="24"/>
          <w:szCs w:val="24"/>
        </w:rPr>
        <w:t xml:space="preserve">Expected Availability: </w:t>
      </w:r>
    </w:p>
    <w:p w:rsidR="007F3641" w:rsidRPr="007F3641" w:rsidRDefault="007F3641" w:rsidP="007F3641">
      <w:pPr>
        <w:rPr>
          <w:rFonts w:ascii="Arial" w:hAnsi="Arial" w:cs="Arial"/>
        </w:rPr>
      </w:pPr>
      <w:r w:rsidRPr="007F3641">
        <w:rPr>
          <w:rFonts w:ascii="Arial" w:hAnsi="Arial" w:cs="Arial"/>
        </w:rPr>
        <w:lastRenderedPageBreak/>
        <w:t xml:space="preserve">All Interpretation Specialists (IS) are expected to be available on a weekly basis between 16-29 hours within the operating hours of the museum. </w:t>
      </w:r>
    </w:p>
    <w:p w:rsidR="007F3641" w:rsidRPr="007F3641" w:rsidRDefault="007F3641" w:rsidP="007F3641">
      <w:pPr>
        <w:rPr>
          <w:rFonts w:ascii="Arial" w:hAnsi="Arial" w:cs="Arial"/>
          <w:b/>
        </w:rPr>
      </w:pPr>
      <w:r w:rsidRPr="007F3641">
        <w:rPr>
          <w:rFonts w:ascii="Arial" w:hAnsi="Arial" w:cs="Arial"/>
          <w:b/>
        </w:rPr>
        <w:t>Operating Hours:</w:t>
      </w:r>
    </w:p>
    <w:p w:rsidR="007F3641" w:rsidRPr="007F3641" w:rsidRDefault="007F3641" w:rsidP="007F3641">
      <w:pPr>
        <w:numPr>
          <w:ilvl w:val="0"/>
          <w:numId w:val="16"/>
        </w:numPr>
        <w:contextualSpacing/>
        <w:rPr>
          <w:rFonts w:ascii="Arial" w:hAnsi="Arial" w:cs="Arial"/>
        </w:rPr>
      </w:pPr>
      <w:r w:rsidRPr="007F3641">
        <w:rPr>
          <w:rFonts w:ascii="Arial" w:hAnsi="Arial" w:cs="Arial"/>
        </w:rPr>
        <w:t>Monday – Saturday 8:00 am - 5:15 pm, Sunday 12:30 pm - 5:15 pm, &amp; Art Hop Fridays 8:00 am – 9:15 pm</w:t>
      </w:r>
    </w:p>
    <w:p w:rsidR="007F3641" w:rsidRPr="007F3641" w:rsidRDefault="007F3641" w:rsidP="007F3641">
      <w:pPr>
        <w:numPr>
          <w:ilvl w:val="1"/>
          <w:numId w:val="16"/>
        </w:numPr>
        <w:contextualSpacing/>
        <w:rPr>
          <w:rFonts w:ascii="Arial" w:hAnsi="Arial" w:cs="Arial"/>
        </w:rPr>
      </w:pPr>
      <w:r w:rsidRPr="007F3641">
        <w:rPr>
          <w:rFonts w:ascii="Arial" w:hAnsi="Arial" w:cs="Arial"/>
        </w:rPr>
        <w:t>Holidays 12:30 pm – 5:15 pm: New Year’s Day, Martin Luther King Jr. Day, Memorial Day, Independence Day &amp; Labor Day</w:t>
      </w:r>
    </w:p>
    <w:p w:rsidR="007F3641" w:rsidRPr="007F3641" w:rsidRDefault="007F3641" w:rsidP="007F3641">
      <w:pPr>
        <w:numPr>
          <w:ilvl w:val="1"/>
          <w:numId w:val="16"/>
        </w:numPr>
        <w:contextualSpacing/>
        <w:rPr>
          <w:rFonts w:ascii="Arial" w:hAnsi="Arial" w:cs="Arial"/>
        </w:rPr>
      </w:pPr>
      <w:r w:rsidRPr="007F3641">
        <w:rPr>
          <w:rFonts w:ascii="Arial" w:hAnsi="Arial" w:cs="Arial"/>
        </w:rPr>
        <w:t>Museum is closed: Easter, Thanksgiving, Christmas Eve &amp; Christmas Day</w:t>
      </w:r>
    </w:p>
    <w:p w:rsidR="007F3641" w:rsidRPr="007F3641" w:rsidRDefault="007F3641" w:rsidP="007F3641">
      <w:pPr>
        <w:numPr>
          <w:ilvl w:val="0"/>
          <w:numId w:val="16"/>
        </w:numPr>
        <w:contextualSpacing/>
        <w:rPr>
          <w:rFonts w:ascii="Arial" w:hAnsi="Arial" w:cs="Arial"/>
        </w:rPr>
      </w:pPr>
      <w:r w:rsidRPr="007F3641">
        <w:rPr>
          <w:rFonts w:ascii="Arial" w:hAnsi="Arial" w:cs="Arial"/>
        </w:rPr>
        <w:t xml:space="preserve">IS are scheduled to assist and/or conduct normal floor duties for afterhours events. These events are known at least 2 weeks in advance, and IS staff will be notified prior to being scheduled for this type of shift. </w:t>
      </w:r>
    </w:p>
    <w:p w:rsidR="007F3641" w:rsidRPr="007F3641" w:rsidRDefault="007F3641" w:rsidP="007F3641">
      <w:pPr>
        <w:numPr>
          <w:ilvl w:val="0"/>
          <w:numId w:val="16"/>
        </w:numPr>
        <w:contextualSpacing/>
        <w:rPr>
          <w:rFonts w:ascii="Arial" w:hAnsi="Arial" w:cs="Arial"/>
        </w:rPr>
      </w:pPr>
      <w:r w:rsidRPr="007F3641">
        <w:rPr>
          <w:rFonts w:ascii="Arial" w:hAnsi="Arial" w:cs="Arial"/>
        </w:rPr>
        <w:t xml:space="preserve">IS must be available at </w:t>
      </w:r>
      <w:r w:rsidRPr="007F3641">
        <w:rPr>
          <w:rFonts w:ascii="Arial" w:hAnsi="Arial" w:cs="Arial"/>
          <w:i/>
        </w:rPr>
        <w:t>least</w:t>
      </w:r>
      <w:r w:rsidRPr="007F3641">
        <w:rPr>
          <w:rFonts w:ascii="Arial" w:hAnsi="Arial" w:cs="Arial"/>
        </w:rPr>
        <w:t xml:space="preserve"> 1 weekend shift (Saturday or Sunday) a month. </w:t>
      </w:r>
    </w:p>
    <w:p w:rsidR="007F3641" w:rsidRPr="007F3641" w:rsidRDefault="007F3641" w:rsidP="007F3641">
      <w:pPr>
        <w:ind w:left="360"/>
        <w:contextualSpacing/>
        <w:rPr>
          <w:rFonts w:ascii="Arial" w:hAnsi="Arial" w:cs="Arial"/>
          <w:highlight w:val="yellow"/>
        </w:rPr>
      </w:pPr>
    </w:p>
    <w:p w:rsidR="007F3641" w:rsidRPr="007F3641" w:rsidRDefault="007F3641" w:rsidP="007F3641">
      <w:pPr>
        <w:jc w:val="center"/>
        <w:rPr>
          <w:rFonts w:ascii="Arial" w:hAnsi="Arial" w:cs="Arial"/>
          <w:b/>
          <w:sz w:val="24"/>
          <w:szCs w:val="24"/>
        </w:rPr>
      </w:pPr>
      <w:r w:rsidRPr="007F3641">
        <w:rPr>
          <w:rFonts w:ascii="Arial" w:hAnsi="Arial" w:cs="Arial"/>
          <w:b/>
          <w:sz w:val="24"/>
          <w:szCs w:val="24"/>
        </w:rPr>
        <w:t>Time off Request Procedure:</w:t>
      </w:r>
    </w:p>
    <w:p w:rsidR="007F3641" w:rsidRPr="007F3641" w:rsidRDefault="007F3641" w:rsidP="007F3641">
      <w:pPr>
        <w:rPr>
          <w:rFonts w:ascii="Arial" w:hAnsi="Arial" w:cs="Arial"/>
          <w:b/>
        </w:rPr>
      </w:pPr>
      <w:r w:rsidRPr="007F3641">
        <w:rPr>
          <w:rFonts w:ascii="Arial" w:hAnsi="Arial" w:cs="Arial"/>
          <w:b/>
        </w:rPr>
        <w:t>What is a time off request?</w:t>
      </w:r>
    </w:p>
    <w:p w:rsidR="007F3641" w:rsidRPr="007F3641" w:rsidRDefault="007F3641" w:rsidP="007F3641">
      <w:pPr>
        <w:rPr>
          <w:rFonts w:ascii="Arial" w:hAnsi="Arial" w:cs="Arial"/>
        </w:rPr>
      </w:pPr>
      <w:r w:rsidRPr="007F3641">
        <w:rPr>
          <w:rFonts w:ascii="Arial" w:hAnsi="Arial" w:cs="Arial"/>
        </w:rPr>
        <w:t xml:space="preserve">A time off request is exactly what it says: a </w:t>
      </w:r>
      <w:r w:rsidRPr="007F3641">
        <w:rPr>
          <w:rFonts w:ascii="Arial" w:hAnsi="Arial" w:cs="Arial"/>
          <w:i/>
        </w:rPr>
        <w:t>request</w:t>
      </w:r>
      <w:r w:rsidRPr="007F3641">
        <w:rPr>
          <w:rFonts w:ascii="Arial" w:hAnsi="Arial" w:cs="Arial"/>
        </w:rPr>
        <w:t xml:space="preserve">. All requests submitted by the deadline, set by the Coordinator of Interpretation, will be considered. </w:t>
      </w:r>
    </w:p>
    <w:p w:rsidR="007F3641" w:rsidRPr="007F3641" w:rsidRDefault="007F3641" w:rsidP="007F3641">
      <w:pPr>
        <w:rPr>
          <w:rFonts w:ascii="Arial" w:hAnsi="Arial" w:cs="Arial"/>
          <w:b/>
        </w:rPr>
      </w:pPr>
      <w:r w:rsidRPr="007F3641">
        <w:rPr>
          <w:rFonts w:ascii="Arial" w:hAnsi="Arial" w:cs="Arial"/>
          <w:b/>
        </w:rPr>
        <w:t>Request Procedures:</w:t>
      </w:r>
    </w:p>
    <w:p w:rsidR="007F3641" w:rsidRPr="007F3641" w:rsidRDefault="007F3641" w:rsidP="007F3641">
      <w:pPr>
        <w:numPr>
          <w:ilvl w:val="0"/>
          <w:numId w:val="13"/>
        </w:numPr>
        <w:contextualSpacing/>
        <w:rPr>
          <w:rFonts w:ascii="Arial" w:hAnsi="Arial" w:cs="Arial"/>
        </w:rPr>
      </w:pPr>
      <w:r w:rsidRPr="007F3641">
        <w:rPr>
          <w:rFonts w:ascii="Arial" w:hAnsi="Arial" w:cs="Arial"/>
        </w:rPr>
        <w:t xml:space="preserve">Requests are considered on a first come, first served basis. The earlier you get in a request, the higher likelihood it will be approved. </w:t>
      </w:r>
    </w:p>
    <w:p w:rsidR="007F3641" w:rsidRPr="007F3641" w:rsidRDefault="007F3641" w:rsidP="007F3641">
      <w:pPr>
        <w:numPr>
          <w:ilvl w:val="0"/>
          <w:numId w:val="13"/>
        </w:numPr>
        <w:contextualSpacing/>
        <w:rPr>
          <w:rFonts w:ascii="Arial" w:hAnsi="Arial" w:cs="Arial"/>
        </w:rPr>
      </w:pPr>
      <w:r w:rsidRPr="007F3641">
        <w:rPr>
          <w:rFonts w:ascii="Arial" w:hAnsi="Arial" w:cs="Arial"/>
        </w:rPr>
        <w:lastRenderedPageBreak/>
        <w:t xml:space="preserve">During the first week of every month, IS will receive a reminder via their KVCC email from the Coordinator that time off requests for the </w:t>
      </w:r>
      <w:r w:rsidRPr="007F3641">
        <w:rPr>
          <w:rFonts w:ascii="Arial" w:hAnsi="Arial" w:cs="Arial"/>
          <w:i/>
        </w:rPr>
        <w:t>following month</w:t>
      </w:r>
      <w:r w:rsidRPr="007F3641">
        <w:rPr>
          <w:rFonts w:ascii="Arial" w:hAnsi="Arial" w:cs="Arial"/>
        </w:rPr>
        <w:t xml:space="preserve"> are due within a week of the reminder. </w:t>
      </w:r>
    </w:p>
    <w:p w:rsidR="007F3641" w:rsidRPr="007F3641" w:rsidRDefault="007F3641" w:rsidP="007F3641">
      <w:pPr>
        <w:numPr>
          <w:ilvl w:val="1"/>
          <w:numId w:val="13"/>
        </w:numPr>
        <w:contextualSpacing/>
        <w:rPr>
          <w:rFonts w:ascii="Arial" w:hAnsi="Arial" w:cs="Arial"/>
        </w:rPr>
      </w:pPr>
      <w:r w:rsidRPr="007F3641">
        <w:rPr>
          <w:rFonts w:ascii="Arial" w:hAnsi="Arial" w:cs="Arial"/>
        </w:rPr>
        <w:t xml:space="preserve">Example: The Coordinator will send a reminder to IS the first week of December. Requests for time off </w:t>
      </w:r>
      <w:r w:rsidRPr="007F3641">
        <w:rPr>
          <w:rFonts w:ascii="Arial" w:hAnsi="Arial" w:cs="Arial"/>
          <w:i/>
        </w:rPr>
        <w:t>during January</w:t>
      </w:r>
      <w:r w:rsidRPr="007F3641">
        <w:rPr>
          <w:rFonts w:ascii="Arial" w:hAnsi="Arial" w:cs="Arial"/>
        </w:rPr>
        <w:t xml:space="preserve"> would be due during the following (second) week of December. </w:t>
      </w:r>
    </w:p>
    <w:p w:rsidR="007F3641" w:rsidRPr="007F3641" w:rsidRDefault="007F3641" w:rsidP="007F3641">
      <w:pPr>
        <w:numPr>
          <w:ilvl w:val="0"/>
          <w:numId w:val="13"/>
        </w:numPr>
        <w:contextualSpacing/>
        <w:rPr>
          <w:rFonts w:ascii="Arial" w:hAnsi="Arial" w:cs="Arial"/>
        </w:rPr>
      </w:pPr>
      <w:r w:rsidRPr="007F3641">
        <w:rPr>
          <w:rFonts w:ascii="Arial" w:hAnsi="Arial" w:cs="Arial"/>
        </w:rPr>
        <w:t>IS should send their requests via email to both the Museum Support Specialist and the Coordinator of Interpretation.</w:t>
      </w:r>
    </w:p>
    <w:p w:rsidR="007F3641" w:rsidRPr="007F3641" w:rsidRDefault="007F3641" w:rsidP="007F3641">
      <w:pPr>
        <w:numPr>
          <w:ilvl w:val="0"/>
          <w:numId w:val="13"/>
        </w:numPr>
        <w:contextualSpacing/>
        <w:rPr>
          <w:rFonts w:ascii="Arial" w:hAnsi="Arial" w:cs="Arial"/>
        </w:rPr>
      </w:pPr>
      <w:r w:rsidRPr="007F3641">
        <w:rPr>
          <w:rFonts w:ascii="Arial" w:hAnsi="Arial" w:cs="Arial"/>
        </w:rPr>
        <w:t xml:space="preserve">There are certain holidays and other times when multiple requests for the same day(s) are submitted. These requests are taken on a first come, first served basis and will be capped as necessary to ensure staffing needs are met. </w:t>
      </w:r>
    </w:p>
    <w:p w:rsidR="007F3641" w:rsidRPr="007F3641" w:rsidRDefault="007F3641" w:rsidP="007F3641">
      <w:pPr>
        <w:numPr>
          <w:ilvl w:val="0"/>
          <w:numId w:val="13"/>
        </w:numPr>
        <w:contextualSpacing/>
        <w:rPr>
          <w:rFonts w:ascii="Arial" w:hAnsi="Arial" w:cs="Arial"/>
        </w:rPr>
      </w:pPr>
      <w:r w:rsidRPr="007F3641">
        <w:rPr>
          <w:rFonts w:ascii="Arial" w:hAnsi="Arial" w:cs="Arial"/>
        </w:rPr>
        <w:t xml:space="preserve">Extended leave: Multiple weeks (more than 1) requested off in a row will not be automatically granted. The same rules apply in that requests must be made in writing in advance, requests are considered on a first come, first served basis, and staffing needs will be taken into account. </w:t>
      </w:r>
    </w:p>
    <w:p w:rsidR="007F3641" w:rsidRPr="007F3641" w:rsidRDefault="007F3641" w:rsidP="007F3641">
      <w:pPr>
        <w:rPr>
          <w:rFonts w:ascii="Arial" w:hAnsi="Arial" w:cs="Arial"/>
          <w:b/>
        </w:rPr>
      </w:pPr>
      <w:r w:rsidRPr="007F3641">
        <w:rPr>
          <w:rFonts w:ascii="Arial" w:hAnsi="Arial" w:cs="Arial"/>
          <w:b/>
        </w:rPr>
        <w:t>Switching Shifts:</w:t>
      </w:r>
    </w:p>
    <w:p w:rsidR="007F3641" w:rsidRPr="007F3641" w:rsidRDefault="007F3641" w:rsidP="007F3641">
      <w:pPr>
        <w:numPr>
          <w:ilvl w:val="0"/>
          <w:numId w:val="14"/>
        </w:numPr>
        <w:contextualSpacing/>
        <w:rPr>
          <w:rFonts w:ascii="Arial" w:hAnsi="Arial" w:cs="Arial"/>
        </w:rPr>
      </w:pPr>
      <w:r w:rsidRPr="007F3641">
        <w:rPr>
          <w:rFonts w:ascii="Arial" w:hAnsi="Arial" w:cs="Arial"/>
        </w:rPr>
        <w:t xml:space="preserve">Once the schedule has been posted and sent out to staff, it is your responsibility to work your shift. If something comes up and you want to switch, it is your responsibility to ask another IS staff member to cover or switch with you. </w:t>
      </w:r>
    </w:p>
    <w:p w:rsidR="007F3641" w:rsidRPr="007F3641" w:rsidRDefault="007F3641" w:rsidP="007F3641">
      <w:pPr>
        <w:numPr>
          <w:ilvl w:val="1"/>
          <w:numId w:val="14"/>
        </w:numPr>
        <w:contextualSpacing/>
        <w:rPr>
          <w:rFonts w:ascii="Arial" w:hAnsi="Arial" w:cs="Arial"/>
        </w:rPr>
      </w:pPr>
      <w:r w:rsidRPr="007F3641">
        <w:rPr>
          <w:rFonts w:ascii="Arial" w:hAnsi="Arial" w:cs="Arial"/>
        </w:rPr>
        <w:t>All shift exchanges must maintain the 29 HRS per week limit.</w:t>
      </w:r>
    </w:p>
    <w:p w:rsidR="007F3641" w:rsidRPr="007F3641" w:rsidRDefault="007F3641" w:rsidP="007F3641">
      <w:pPr>
        <w:numPr>
          <w:ilvl w:val="0"/>
          <w:numId w:val="14"/>
        </w:numPr>
        <w:contextualSpacing/>
        <w:rPr>
          <w:rFonts w:ascii="Arial" w:hAnsi="Arial" w:cs="Arial"/>
        </w:rPr>
      </w:pPr>
      <w:r w:rsidRPr="007F3641">
        <w:rPr>
          <w:rFonts w:ascii="Arial" w:hAnsi="Arial" w:cs="Arial"/>
        </w:rPr>
        <w:t>All shift changes must be approved by the Coordinator of Interpretation. This can be done through KVCC email.</w:t>
      </w:r>
    </w:p>
    <w:p w:rsidR="007F3641" w:rsidRPr="007F3641" w:rsidRDefault="007F3641" w:rsidP="007F3641">
      <w:pPr>
        <w:numPr>
          <w:ilvl w:val="0"/>
          <w:numId w:val="14"/>
        </w:numPr>
        <w:contextualSpacing/>
        <w:rPr>
          <w:rFonts w:ascii="Arial" w:hAnsi="Arial" w:cs="Arial"/>
        </w:rPr>
      </w:pPr>
      <w:r w:rsidRPr="007F3641">
        <w:rPr>
          <w:rFonts w:ascii="Arial" w:hAnsi="Arial" w:cs="Arial"/>
        </w:rPr>
        <w:t xml:space="preserve">If this procedure becomes excessive, i.e. switching every single scheduled shift, it will result in disciplinary action. </w:t>
      </w:r>
    </w:p>
    <w:p w:rsidR="007F3641" w:rsidRPr="007F3641" w:rsidRDefault="007F3641" w:rsidP="007F3641">
      <w:pPr>
        <w:jc w:val="center"/>
        <w:rPr>
          <w:rFonts w:ascii="Arial" w:hAnsi="Arial" w:cs="Arial"/>
          <w:b/>
          <w:sz w:val="24"/>
          <w:szCs w:val="24"/>
        </w:rPr>
      </w:pPr>
      <w:r w:rsidRPr="007F3641">
        <w:rPr>
          <w:rFonts w:ascii="Arial" w:hAnsi="Arial" w:cs="Arial"/>
          <w:b/>
          <w:sz w:val="24"/>
          <w:szCs w:val="24"/>
        </w:rPr>
        <w:t>Calling in Sick Procedure:</w:t>
      </w:r>
    </w:p>
    <w:p w:rsidR="007F3641" w:rsidRPr="007F3641" w:rsidRDefault="007F3641" w:rsidP="007F3641">
      <w:pPr>
        <w:rPr>
          <w:rFonts w:ascii="Arial" w:hAnsi="Arial" w:cs="Arial"/>
          <w:b/>
        </w:rPr>
      </w:pPr>
      <w:r w:rsidRPr="007F3641">
        <w:rPr>
          <w:rFonts w:ascii="Arial" w:hAnsi="Arial" w:cs="Arial"/>
          <w:b/>
        </w:rPr>
        <w:lastRenderedPageBreak/>
        <w:t>If you are ill and cannot work:</w:t>
      </w:r>
    </w:p>
    <w:p w:rsidR="007F3641" w:rsidRPr="007F3641" w:rsidRDefault="007F3641" w:rsidP="007F3641">
      <w:pPr>
        <w:numPr>
          <w:ilvl w:val="0"/>
          <w:numId w:val="15"/>
        </w:numPr>
        <w:contextualSpacing/>
        <w:rPr>
          <w:rFonts w:ascii="Arial" w:hAnsi="Arial" w:cs="Arial"/>
        </w:rPr>
      </w:pPr>
      <w:r w:rsidRPr="007F3641">
        <w:rPr>
          <w:rFonts w:ascii="Arial" w:hAnsi="Arial" w:cs="Arial"/>
        </w:rPr>
        <w:t>Weekdays:</w:t>
      </w:r>
    </w:p>
    <w:p w:rsidR="007F3641" w:rsidRPr="007F3641" w:rsidRDefault="007F3641" w:rsidP="007F3641">
      <w:pPr>
        <w:numPr>
          <w:ilvl w:val="1"/>
          <w:numId w:val="15"/>
        </w:numPr>
        <w:contextualSpacing/>
        <w:rPr>
          <w:rFonts w:ascii="Arial" w:hAnsi="Arial" w:cs="Arial"/>
        </w:rPr>
      </w:pPr>
      <w:r w:rsidRPr="007F3641">
        <w:rPr>
          <w:rFonts w:ascii="Arial" w:hAnsi="Arial" w:cs="Arial"/>
        </w:rPr>
        <w:t xml:space="preserve">Call the Coordinator of Interpretation </w:t>
      </w:r>
      <w:r w:rsidRPr="007F3641">
        <w:rPr>
          <w:rFonts w:ascii="Arial" w:hAnsi="Arial" w:cs="Arial"/>
          <w:b/>
        </w:rPr>
        <w:t>immediately</w:t>
      </w:r>
      <w:r w:rsidRPr="007F3641">
        <w:rPr>
          <w:rFonts w:ascii="Arial" w:hAnsi="Arial" w:cs="Arial"/>
        </w:rPr>
        <w:t xml:space="preserve"> as soon as you know you will not be in. </w:t>
      </w:r>
    </w:p>
    <w:p w:rsidR="007F3641" w:rsidRPr="007F3641" w:rsidRDefault="007F3641" w:rsidP="007F3641">
      <w:pPr>
        <w:numPr>
          <w:ilvl w:val="2"/>
          <w:numId w:val="15"/>
        </w:numPr>
        <w:contextualSpacing/>
        <w:rPr>
          <w:rFonts w:ascii="Arial" w:hAnsi="Arial" w:cs="Arial"/>
        </w:rPr>
      </w:pPr>
      <w:r w:rsidRPr="007F3641">
        <w:rPr>
          <w:rFonts w:ascii="Arial" w:hAnsi="Arial" w:cs="Arial"/>
        </w:rPr>
        <w:t>Office: 269-373-7959</w:t>
      </w:r>
    </w:p>
    <w:p w:rsidR="007F3641" w:rsidRPr="007F3641" w:rsidRDefault="007F3641" w:rsidP="007F3641">
      <w:pPr>
        <w:numPr>
          <w:ilvl w:val="2"/>
          <w:numId w:val="15"/>
        </w:numPr>
        <w:contextualSpacing/>
        <w:rPr>
          <w:rFonts w:ascii="Arial" w:hAnsi="Arial" w:cs="Arial"/>
        </w:rPr>
      </w:pPr>
      <w:r w:rsidRPr="007F3641">
        <w:rPr>
          <w:rFonts w:ascii="Arial" w:hAnsi="Arial" w:cs="Arial"/>
        </w:rPr>
        <w:t xml:space="preserve">Cell: 810-553-0137 </w:t>
      </w:r>
    </w:p>
    <w:p w:rsidR="007F3641" w:rsidRPr="007F3641" w:rsidRDefault="007F3641" w:rsidP="007F3641">
      <w:pPr>
        <w:numPr>
          <w:ilvl w:val="3"/>
          <w:numId w:val="15"/>
        </w:numPr>
        <w:contextualSpacing/>
        <w:rPr>
          <w:rFonts w:ascii="Arial" w:hAnsi="Arial" w:cs="Arial"/>
        </w:rPr>
      </w:pPr>
      <w:r w:rsidRPr="007F3641">
        <w:rPr>
          <w:rFonts w:ascii="Arial" w:hAnsi="Arial" w:cs="Arial"/>
        </w:rPr>
        <w:t xml:space="preserve">Text messages are acceptable; Coordinator of Interpretation will reply to ensure message has been delivered. </w:t>
      </w:r>
    </w:p>
    <w:p w:rsidR="007F3641" w:rsidRPr="007F3641" w:rsidRDefault="007F3641" w:rsidP="007F3641">
      <w:pPr>
        <w:numPr>
          <w:ilvl w:val="2"/>
          <w:numId w:val="15"/>
        </w:numPr>
        <w:contextualSpacing/>
        <w:rPr>
          <w:rFonts w:ascii="Arial" w:hAnsi="Arial" w:cs="Arial"/>
        </w:rPr>
      </w:pPr>
      <w:r w:rsidRPr="007F3641">
        <w:rPr>
          <w:rFonts w:ascii="Arial" w:hAnsi="Arial" w:cs="Arial"/>
        </w:rPr>
        <w:t>Alternate emergency: 269-365-5254</w:t>
      </w:r>
    </w:p>
    <w:p w:rsidR="007F3641" w:rsidRPr="007F3641" w:rsidRDefault="007F3641" w:rsidP="007F3641">
      <w:pPr>
        <w:numPr>
          <w:ilvl w:val="0"/>
          <w:numId w:val="15"/>
        </w:numPr>
        <w:contextualSpacing/>
        <w:rPr>
          <w:rFonts w:ascii="Arial" w:hAnsi="Arial" w:cs="Arial"/>
        </w:rPr>
      </w:pPr>
      <w:r w:rsidRPr="007F3641">
        <w:rPr>
          <w:rFonts w:ascii="Arial" w:hAnsi="Arial" w:cs="Arial"/>
        </w:rPr>
        <w:t>Weekends or days Coordinator of Interpretation is not available:</w:t>
      </w:r>
    </w:p>
    <w:p w:rsidR="007F3641" w:rsidRPr="007F3641" w:rsidRDefault="007F3641" w:rsidP="007F3641">
      <w:pPr>
        <w:numPr>
          <w:ilvl w:val="1"/>
          <w:numId w:val="15"/>
        </w:numPr>
        <w:contextualSpacing/>
        <w:rPr>
          <w:rFonts w:ascii="Arial" w:hAnsi="Arial" w:cs="Arial"/>
        </w:rPr>
      </w:pPr>
      <w:r w:rsidRPr="007F3641">
        <w:rPr>
          <w:rFonts w:ascii="Arial" w:hAnsi="Arial" w:cs="Arial"/>
        </w:rPr>
        <w:t>Call the AOD on the schedule and the front desk at 269-373-7990.</w:t>
      </w:r>
    </w:p>
    <w:p w:rsidR="007F3641" w:rsidRPr="007F3641" w:rsidRDefault="007F3641" w:rsidP="007F3641">
      <w:pPr>
        <w:numPr>
          <w:ilvl w:val="1"/>
          <w:numId w:val="15"/>
        </w:numPr>
        <w:contextualSpacing/>
        <w:rPr>
          <w:rFonts w:ascii="Arial" w:hAnsi="Arial" w:cs="Arial"/>
        </w:rPr>
      </w:pPr>
      <w:r w:rsidRPr="007F3641">
        <w:rPr>
          <w:rFonts w:ascii="Arial" w:hAnsi="Arial" w:cs="Arial"/>
        </w:rPr>
        <w:t>Email the Coordinator of Interpretation stating that you are ill and cannot work your shift.</w:t>
      </w:r>
    </w:p>
    <w:p w:rsidR="007F3641" w:rsidRPr="007F3641" w:rsidRDefault="007F3641" w:rsidP="007F3641">
      <w:pPr>
        <w:numPr>
          <w:ilvl w:val="1"/>
          <w:numId w:val="15"/>
        </w:numPr>
        <w:contextualSpacing/>
        <w:rPr>
          <w:rFonts w:ascii="Arial" w:hAnsi="Arial" w:cs="Arial"/>
        </w:rPr>
      </w:pPr>
      <w:r w:rsidRPr="007F3641">
        <w:rPr>
          <w:rFonts w:ascii="Arial" w:hAnsi="Arial" w:cs="Arial"/>
        </w:rPr>
        <w:t xml:space="preserve">Part time staff are not compensated for days absent; time sheets must be adjusted accordingly to reflect actual shifts worked.  </w:t>
      </w:r>
    </w:p>
    <w:p w:rsidR="007F3641" w:rsidRPr="007F3641" w:rsidRDefault="007F3641" w:rsidP="007F3641">
      <w:pPr>
        <w:numPr>
          <w:ilvl w:val="0"/>
          <w:numId w:val="15"/>
        </w:numPr>
        <w:contextualSpacing/>
        <w:rPr>
          <w:rFonts w:ascii="Arial" w:hAnsi="Arial" w:cs="Arial"/>
        </w:rPr>
      </w:pPr>
      <w:r w:rsidRPr="007F3641">
        <w:rPr>
          <w:rFonts w:ascii="Arial" w:hAnsi="Arial" w:cs="Arial"/>
        </w:rPr>
        <w:t>Absences:</w:t>
      </w:r>
    </w:p>
    <w:p w:rsidR="007F3641" w:rsidRPr="007F3641" w:rsidRDefault="007F3641" w:rsidP="007F3641">
      <w:pPr>
        <w:numPr>
          <w:ilvl w:val="1"/>
          <w:numId w:val="15"/>
        </w:numPr>
        <w:contextualSpacing/>
        <w:rPr>
          <w:rFonts w:ascii="Arial" w:hAnsi="Arial" w:cs="Arial"/>
        </w:rPr>
      </w:pPr>
      <w:r w:rsidRPr="007F3641">
        <w:rPr>
          <w:rFonts w:ascii="Arial" w:hAnsi="Arial" w:cs="Arial"/>
        </w:rPr>
        <w:t xml:space="preserve">IS staff will be allowed 3 unexcused absences within a 6-month period before disciplinary action is taken. Attendance will be tracked January 1 – June 30 and July 1 – December 31. </w:t>
      </w:r>
    </w:p>
    <w:p w:rsidR="007F3641" w:rsidRPr="007F3641" w:rsidRDefault="007F3641" w:rsidP="007F3641">
      <w:pPr>
        <w:numPr>
          <w:ilvl w:val="2"/>
          <w:numId w:val="15"/>
        </w:numPr>
        <w:contextualSpacing/>
        <w:rPr>
          <w:rFonts w:ascii="Arial" w:hAnsi="Arial" w:cs="Arial"/>
        </w:rPr>
      </w:pPr>
      <w:r w:rsidRPr="007F3641">
        <w:rPr>
          <w:rFonts w:ascii="Arial" w:hAnsi="Arial" w:cs="Arial"/>
        </w:rPr>
        <w:t>Examples of excused absence:</w:t>
      </w:r>
    </w:p>
    <w:p w:rsidR="007F3641" w:rsidRPr="007F3641" w:rsidRDefault="007F3641" w:rsidP="007F3641">
      <w:pPr>
        <w:numPr>
          <w:ilvl w:val="3"/>
          <w:numId w:val="15"/>
        </w:numPr>
        <w:contextualSpacing/>
        <w:rPr>
          <w:rFonts w:ascii="Arial" w:hAnsi="Arial" w:cs="Arial"/>
        </w:rPr>
      </w:pPr>
      <w:r w:rsidRPr="007F3641">
        <w:rPr>
          <w:rFonts w:ascii="Arial" w:hAnsi="Arial" w:cs="Arial"/>
        </w:rPr>
        <w:t>Illness for which a doctor’s note was provided</w:t>
      </w:r>
    </w:p>
    <w:p w:rsidR="007F3641" w:rsidRPr="007F3641" w:rsidRDefault="007F3641" w:rsidP="007F3641">
      <w:pPr>
        <w:numPr>
          <w:ilvl w:val="3"/>
          <w:numId w:val="15"/>
        </w:numPr>
        <w:contextualSpacing/>
        <w:rPr>
          <w:rFonts w:ascii="Arial" w:hAnsi="Arial" w:cs="Arial"/>
        </w:rPr>
      </w:pPr>
      <w:r w:rsidRPr="007F3641">
        <w:rPr>
          <w:rFonts w:ascii="Arial" w:hAnsi="Arial" w:cs="Arial"/>
        </w:rPr>
        <w:t>Family emergency , i.e. death in the family (pre-approval is required)</w:t>
      </w:r>
    </w:p>
    <w:p w:rsidR="007F3641" w:rsidRPr="007F3641" w:rsidRDefault="007F3641" w:rsidP="007F3641">
      <w:pPr>
        <w:numPr>
          <w:ilvl w:val="3"/>
          <w:numId w:val="15"/>
        </w:numPr>
        <w:contextualSpacing/>
        <w:rPr>
          <w:rFonts w:ascii="Arial" w:hAnsi="Arial" w:cs="Arial"/>
        </w:rPr>
      </w:pPr>
      <w:r w:rsidRPr="007F3641">
        <w:rPr>
          <w:rFonts w:ascii="Arial" w:hAnsi="Arial" w:cs="Arial"/>
        </w:rPr>
        <w:t>Switching shifts with a co-worker so your shift is still covered</w:t>
      </w:r>
    </w:p>
    <w:p w:rsidR="007F3641" w:rsidRPr="007F3641" w:rsidRDefault="007F3641" w:rsidP="007F3641">
      <w:pPr>
        <w:numPr>
          <w:ilvl w:val="3"/>
          <w:numId w:val="15"/>
        </w:numPr>
        <w:contextualSpacing/>
        <w:rPr>
          <w:rFonts w:ascii="Arial" w:hAnsi="Arial" w:cs="Arial"/>
        </w:rPr>
      </w:pPr>
      <w:r w:rsidRPr="007F3641">
        <w:rPr>
          <w:rFonts w:ascii="Arial" w:hAnsi="Arial" w:cs="Arial"/>
        </w:rPr>
        <w:lastRenderedPageBreak/>
        <w:t>Conflict with school/class schedule (pre-approval is required)</w:t>
      </w:r>
    </w:p>
    <w:p w:rsidR="007F3641" w:rsidRPr="007F3641" w:rsidRDefault="007F3641" w:rsidP="007F3641">
      <w:pPr>
        <w:numPr>
          <w:ilvl w:val="2"/>
          <w:numId w:val="15"/>
        </w:numPr>
        <w:contextualSpacing/>
        <w:rPr>
          <w:rFonts w:ascii="Arial" w:hAnsi="Arial" w:cs="Arial"/>
        </w:rPr>
      </w:pPr>
      <w:r w:rsidRPr="007F3641">
        <w:rPr>
          <w:rFonts w:ascii="Arial" w:hAnsi="Arial" w:cs="Arial"/>
        </w:rPr>
        <w:t>Examples of unexcused absence:</w:t>
      </w:r>
    </w:p>
    <w:p w:rsidR="007F3641" w:rsidRPr="007F3641" w:rsidRDefault="007F3641" w:rsidP="007F3641">
      <w:pPr>
        <w:numPr>
          <w:ilvl w:val="3"/>
          <w:numId w:val="15"/>
        </w:numPr>
        <w:contextualSpacing/>
        <w:rPr>
          <w:rFonts w:ascii="Arial" w:hAnsi="Arial" w:cs="Arial"/>
        </w:rPr>
      </w:pPr>
      <w:r w:rsidRPr="007F3641">
        <w:rPr>
          <w:rFonts w:ascii="Arial" w:hAnsi="Arial" w:cs="Arial"/>
        </w:rPr>
        <w:t>No call/no show for your scheduled shift</w:t>
      </w:r>
    </w:p>
    <w:p w:rsidR="007F3641" w:rsidRPr="007F3641" w:rsidRDefault="007F3641" w:rsidP="007F3641">
      <w:pPr>
        <w:numPr>
          <w:ilvl w:val="3"/>
          <w:numId w:val="15"/>
        </w:numPr>
        <w:contextualSpacing/>
        <w:rPr>
          <w:rFonts w:ascii="Arial" w:hAnsi="Arial" w:cs="Arial"/>
        </w:rPr>
      </w:pPr>
      <w:r w:rsidRPr="007F3641">
        <w:rPr>
          <w:rFonts w:ascii="Arial" w:hAnsi="Arial" w:cs="Arial"/>
        </w:rPr>
        <w:t>Missing a scheduled shift for which you could not secure coverage from another IS staff member</w:t>
      </w:r>
    </w:p>
    <w:p w:rsidR="007F3641" w:rsidRPr="007F3641" w:rsidRDefault="007F3641" w:rsidP="007F3641">
      <w:pPr>
        <w:numPr>
          <w:ilvl w:val="3"/>
          <w:numId w:val="15"/>
        </w:numPr>
        <w:contextualSpacing/>
        <w:rPr>
          <w:rFonts w:ascii="Arial" w:hAnsi="Arial" w:cs="Arial"/>
        </w:rPr>
      </w:pPr>
      <w:r w:rsidRPr="007F3641">
        <w:rPr>
          <w:rFonts w:ascii="Arial" w:hAnsi="Arial" w:cs="Arial"/>
        </w:rPr>
        <w:t>Illness for which a doctor’s note was not provided</w:t>
      </w:r>
    </w:p>
    <w:p w:rsidR="007F3641" w:rsidRPr="007F3641" w:rsidRDefault="007F3641" w:rsidP="007F3641">
      <w:pPr>
        <w:numPr>
          <w:ilvl w:val="2"/>
          <w:numId w:val="15"/>
        </w:numPr>
        <w:contextualSpacing/>
        <w:rPr>
          <w:rFonts w:ascii="Arial" w:hAnsi="Arial" w:cs="Arial"/>
        </w:rPr>
      </w:pPr>
      <w:r w:rsidRPr="007F3641">
        <w:rPr>
          <w:rFonts w:ascii="Arial" w:hAnsi="Arial" w:cs="Arial"/>
        </w:rPr>
        <w:t xml:space="preserve">The IS monthly staff meetings that you are scheduled for count as shifts. If you cannot attend the meetings, you must receive written approval from the Coordinator of Interpretation. </w:t>
      </w:r>
    </w:p>
    <w:p w:rsidR="007F3641" w:rsidRPr="007F3641" w:rsidRDefault="007F3641" w:rsidP="007F3641">
      <w:pPr>
        <w:numPr>
          <w:ilvl w:val="0"/>
          <w:numId w:val="15"/>
        </w:numPr>
        <w:contextualSpacing/>
        <w:rPr>
          <w:rFonts w:ascii="Arial" w:hAnsi="Arial" w:cs="Arial"/>
        </w:rPr>
      </w:pPr>
      <w:r w:rsidRPr="007F3641">
        <w:rPr>
          <w:rFonts w:ascii="Arial" w:hAnsi="Arial" w:cs="Arial"/>
        </w:rPr>
        <w:t>Tardiness:</w:t>
      </w:r>
    </w:p>
    <w:p w:rsidR="007F3641" w:rsidRPr="007F3641" w:rsidRDefault="007F3641" w:rsidP="007F3641">
      <w:pPr>
        <w:numPr>
          <w:ilvl w:val="1"/>
          <w:numId w:val="15"/>
        </w:numPr>
        <w:contextualSpacing/>
        <w:rPr>
          <w:rFonts w:ascii="Arial" w:hAnsi="Arial" w:cs="Arial"/>
        </w:rPr>
      </w:pPr>
      <w:r w:rsidRPr="007F3641">
        <w:rPr>
          <w:rFonts w:ascii="Arial" w:hAnsi="Arial" w:cs="Arial"/>
        </w:rPr>
        <w:t xml:space="preserve">IS staff are expected to be on time for a scheduled shift. </w:t>
      </w:r>
    </w:p>
    <w:p w:rsidR="007F3641" w:rsidRPr="007F3641" w:rsidRDefault="007F3641" w:rsidP="007F3641">
      <w:pPr>
        <w:numPr>
          <w:ilvl w:val="1"/>
          <w:numId w:val="15"/>
        </w:numPr>
        <w:contextualSpacing/>
        <w:rPr>
          <w:rFonts w:ascii="Arial" w:hAnsi="Arial" w:cs="Arial"/>
        </w:rPr>
      </w:pPr>
      <w:r w:rsidRPr="007F3641">
        <w:rPr>
          <w:rFonts w:ascii="Arial" w:hAnsi="Arial" w:cs="Arial"/>
        </w:rPr>
        <w:t>If you are running behind for your shift and/or something is preventing you from arriving on time for your scheduled shift, IS staff must notify the Coordinator of Interpretation or AOD as soon as possible.</w:t>
      </w:r>
    </w:p>
    <w:p w:rsidR="007F3641" w:rsidRPr="007F3641" w:rsidRDefault="007F3641" w:rsidP="007F3641">
      <w:pPr>
        <w:numPr>
          <w:ilvl w:val="2"/>
          <w:numId w:val="15"/>
        </w:numPr>
        <w:contextualSpacing/>
        <w:rPr>
          <w:rFonts w:ascii="Arial" w:hAnsi="Arial" w:cs="Arial"/>
        </w:rPr>
      </w:pPr>
      <w:r w:rsidRPr="007F3641">
        <w:rPr>
          <w:rFonts w:ascii="Arial" w:hAnsi="Arial" w:cs="Arial"/>
        </w:rPr>
        <w:t>Examples of tardiness:</w:t>
      </w:r>
    </w:p>
    <w:p w:rsidR="007F3641" w:rsidRPr="007F3641" w:rsidRDefault="007F3641" w:rsidP="007F3641">
      <w:pPr>
        <w:numPr>
          <w:ilvl w:val="3"/>
          <w:numId w:val="15"/>
        </w:numPr>
        <w:contextualSpacing/>
        <w:rPr>
          <w:rFonts w:ascii="Arial" w:hAnsi="Arial" w:cs="Arial"/>
        </w:rPr>
      </w:pPr>
      <w:r w:rsidRPr="007F3641">
        <w:rPr>
          <w:rFonts w:ascii="Arial" w:hAnsi="Arial" w:cs="Arial"/>
        </w:rPr>
        <w:t>Arriving to work after the time you are scheduled</w:t>
      </w:r>
    </w:p>
    <w:p w:rsidR="007F3641" w:rsidRPr="007F3641" w:rsidRDefault="007F3641" w:rsidP="007F3641">
      <w:pPr>
        <w:numPr>
          <w:ilvl w:val="3"/>
          <w:numId w:val="15"/>
        </w:numPr>
        <w:contextualSpacing/>
        <w:rPr>
          <w:rFonts w:ascii="Arial" w:hAnsi="Arial" w:cs="Arial"/>
        </w:rPr>
      </w:pPr>
      <w:r w:rsidRPr="007F3641">
        <w:rPr>
          <w:rFonts w:ascii="Arial" w:hAnsi="Arial" w:cs="Arial"/>
        </w:rPr>
        <w:t>Not checking in on the radio with the Coordinator or AOD by the time you are scheduled</w:t>
      </w:r>
    </w:p>
    <w:p w:rsidR="007F3641" w:rsidRPr="007F3641" w:rsidRDefault="007F3641" w:rsidP="007F3641">
      <w:pPr>
        <w:numPr>
          <w:ilvl w:val="3"/>
          <w:numId w:val="15"/>
        </w:numPr>
        <w:contextualSpacing/>
        <w:rPr>
          <w:rFonts w:ascii="Arial" w:hAnsi="Arial" w:cs="Arial"/>
        </w:rPr>
      </w:pPr>
      <w:r w:rsidRPr="007F3641">
        <w:rPr>
          <w:rFonts w:ascii="Arial" w:hAnsi="Arial" w:cs="Arial"/>
        </w:rPr>
        <w:t>Not being at your assigned station or the Front Desk at your scheduled start time</w:t>
      </w:r>
    </w:p>
    <w:p w:rsidR="007F3641" w:rsidRPr="007F3641" w:rsidRDefault="007F3641" w:rsidP="007F3641">
      <w:pPr>
        <w:numPr>
          <w:ilvl w:val="1"/>
          <w:numId w:val="15"/>
        </w:numPr>
        <w:contextualSpacing/>
        <w:rPr>
          <w:rFonts w:ascii="Arial" w:hAnsi="Arial" w:cs="Arial"/>
        </w:rPr>
      </w:pPr>
      <w:r w:rsidRPr="007F3641">
        <w:rPr>
          <w:rFonts w:ascii="Arial" w:hAnsi="Arial" w:cs="Arial"/>
        </w:rPr>
        <w:t>Chronic tardiness, as with absent procedures, will be the following:</w:t>
      </w:r>
    </w:p>
    <w:p w:rsidR="007F3641" w:rsidRPr="007F3641" w:rsidRDefault="007F3641" w:rsidP="007F3641">
      <w:pPr>
        <w:numPr>
          <w:ilvl w:val="2"/>
          <w:numId w:val="15"/>
        </w:numPr>
        <w:contextualSpacing/>
        <w:rPr>
          <w:rFonts w:ascii="Arial" w:hAnsi="Arial" w:cs="Arial"/>
        </w:rPr>
      </w:pPr>
      <w:r w:rsidRPr="007F3641">
        <w:rPr>
          <w:rFonts w:ascii="Arial" w:hAnsi="Arial" w:cs="Arial"/>
        </w:rPr>
        <w:t xml:space="preserve">If an IS staff member is tardy (more than 5 minutes past scheduled shift) 3 times within 1 month period, disciplinary action will be taken. </w:t>
      </w:r>
    </w:p>
    <w:p w:rsidR="007F3641" w:rsidRPr="007F3641" w:rsidRDefault="007F3641" w:rsidP="007F3641">
      <w:pPr>
        <w:rPr>
          <w:rFonts w:ascii="Arial" w:hAnsi="Arial" w:cs="Arial"/>
          <w:b/>
        </w:rPr>
      </w:pPr>
    </w:p>
    <w:p w:rsidR="007F3641" w:rsidRPr="007F3641" w:rsidRDefault="007F3641" w:rsidP="007F3641">
      <w:pPr>
        <w:rPr>
          <w:rFonts w:ascii="Arial" w:hAnsi="Arial" w:cs="Arial"/>
          <w:b/>
        </w:rPr>
      </w:pPr>
      <w:r w:rsidRPr="007F3641">
        <w:rPr>
          <w:rFonts w:ascii="Arial" w:hAnsi="Arial" w:cs="Arial"/>
          <w:b/>
        </w:rPr>
        <w:lastRenderedPageBreak/>
        <w:t xml:space="preserve">I acknowledge receiving this document and understand all of the procedures and behaviors expected of me during my employment at the Kalamazoo Valley Museum. </w:t>
      </w:r>
    </w:p>
    <w:p w:rsidR="007F3641" w:rsidRPr="007F3641" w:rsidRDefault="007F3641" w:rsidP="007F3641">
      <w:pPr>
        <w:rPr>
          <w:rFonts w:cstheme="minorHAnsi"/>
        </w:rPr>
      </w:pPr>
    </w:p>
    <w:p w:rsidR="007F3641" w:rsidRPr="007F3641" w:rsidRDefault="007F3641" w:rsidP="007F3641">
      <w:pPr>
        <w:rPr>
          <w:rFonts w:cstheme="minorHAnsi"/>
        </w:rPr>
      </w:pPr>
      <w:r w:rsidRPr="007F3641">
        <w:rPr>
          <w:rFonts w:cstheme="minorHAnsi"/>
        </w:rPr>
        <w:t>Date: ______________</w:t>
      </w:r>
    </w:p>
    <w:p w:rsidR="007F3641" w:rsidRPr="007F3641" w:rsidRDefault="007F3641" w:rsidP="007F3641">
      <w:pPr>
        <w:rPr>
          <w:rFonts w:cstheme="minorHAnsi"/>
        </w:rPr>
      </w:pPr>
    </w:p>
    <w:p w:rsidR="007F3641" w:rsidRPr="007F3641" w:rsidRDefault="007F3641" w:rsidP="007F3641">
      <w:pPr>
        <w:rPr>
          <w:rFonts w:cstheme="minorHAnsi"/>
        </w:rPr>
      </w:pPr>
      <w:r w:rsidRPr="007F3641">
        <w:rPr>
          <w:rFonts w:cstheme="minorHAnsi"/>
        </w:rPr>
        <w:t>Employee Name: ___________________________</w:t>
      </w:r>
    </w:p>
    <w:p w:rsidR="007F3641" w:rsidRPr="007F3641" w:rsidRDefault="007F3641" w:rsidP="007F3641">
      <w:pPr>
        <w:rPr>
          <w:rFonts w:cstheme="minorHAnsi"/>
        </w:rPr>
      </w:pPr>
    </w:p>
    <w:p w:rsidR="007F3641" w:rsidRPr="007F3641" w:rsidRDefault="007F3641" w:rsidP="007F3641">
      <w:pPr>
        <w:rPr>
          <w:rFonts w:cstheme="minorHAnsi"/>
        </w:rPr>
      </w:pPr>
      <w:r w:rsidRPr="007F3641">
        <w:rPr>
          <w:rFonts w:cstheme="minorHAnsi"/>
        </w:rPr>
        <w:t>Signature: _________________________________</w:t>
      </w:r>
    </w:p>
    <w:p w:rsidR="007F3641" w:rsidRPr="007F3641" w:rsidRDefault="007F3641" w:rsidP="007F3641">
      <w:pPr>
        <w:rPr>
          <w:rFonts w:cstheme="minorHAnsi"/>
        </w:rPr>
      </w:pPr>
    </w:p>
    <w:p w:rsidR="007F3641" w:rsidRPr="007F3641" w:rsidRDefault="007F3641" w:rsidP="007F3641">
      <w:pPr>
        <w:rPr>
          <w:rFonts w:cstheme="minorHAnsi"/>
        </w:rPr>
      </w:pPr>
      <w:r w:rsidRPr="007F3641">
        <w:rPr>
          <w:rFonts w:cstheme="minorHAnsi"/>
        </w:rPr>
        <w:t>Coordinator of Interpretation: _______________________________________</w:t>
      </w:r>
    </w:p>
    <w:p w:rsidR="007F3641" w:rsidRPr="007F3641" w:rsidRDefault="007F3641" w:rsidP="007F3641">
      <w:pPr>
        <w:rPr>
          <w:rFonts w:cstheme="minorHAnsi"/>
        </w:rPr>
      </w:pPr>
    </w:p>
    <w:p w:rsidR="007F3641" w:rsidRPr="007F3641" w:rsidRDefault="007F3641" w:rsidP="007F3641">
      <w:pPr>
        <w:rPr>
          <w:rFonts w:ascii="Arial" w:hAnsi="Arial" w:cs="Arial"/>
          <w:sz w:val="20"/>
          <w:szCs w:val="20"/>
        </w:rPr>
      </w:pPr>
    </w:p>
    <w:p w:rsidR="007F3641" w:rsidRPr="007F3641" w:rsidRDefault="007F3641" w:rsidP="007F3641">
      <w:pPr>
        <w:rPr>
          <w:rFonts w:ascii="Arial" w:hAnsi="Arial" w:cs="Arial"/>
          <w:sz w:val="20"/>
          <w:szCs w:val="20"/>
        </w:rPr>
      </w:pPr>
      <w:r w:rsidRPr="007F3641">
        <w:rPr>
          <w:rFonts w:ascii="Arial" w:hAnsi="Arial" w:cs="Arial"/>
          <w:sz w:val="20"/>
          <w:szCs w:val="20"/>
        </w:rPr>
        <w:t xml:space="preserve">More on part-time staff leave of absence covered in KVCC employee handbook </w:t>
      </w:r>
      <w:hyperlink r:id="rId13" w:history="1">
        <w:r w:rsidRPr="00A318F0">
          <w:rPr>
            <w:rFonts w:ascii="Arial" w:hAnsi="Arial" w:cs="Arial"/>
            <w:color w:val="0000FF" w:themeColor="hyperlink"/>
            <w:sz w:val="20"/>
            <w:szCs w:val="20"/>
            <w:u w:val="single"/>
          </w:rPr>
          <w:t>http://home.kvcc.edu/hr/handbooks-manuals-policies/one_handbook.pdf</w:t>
        </w:r>
      </w:hyperlink>
      <w:r w:rsidRPr="007F3641">
        <w:rPr>
          <w:rFonts w:ascii="Arial" w:hAnsi="Arial" w:cs="Arial"/>
          <w:sz w:val="20"/>
          <w:szCs w:val="20"/>
        </w:rPr>
        <w:t xml:space="preserve"> </w:t>
      </w:r>
    </w:p>
    <w:p w:rsidR="00A318F0" w:rsidRDefault="00A318F0" w:rsidP="007F3641">
      <w:pPr>
        <w:rPr>
          <w:rFonts w:ascii="Times New Roman" w:hAnsi="Times New Roman" w:cs="Times New Roman"/>
        </w:rPr>
      </w:pPr>
    </w:p>
    <w:p w:rsidR="006051F5" w:rsidRPr="00B3557F" w:rsidRDefault="00A318F0" w:rsidP="006051F5">
      <w:pPr>
        <w:pStyle w:val="Heading1"/>
        <w:spacing w:before="0"/>
        <w:rPr>
          <w:rFonts w:ascii="Arial" w:hAnsi="Arial" w:cs="Arial"/>
          <w:color w:val="auto"/>
          <w:u w:val="single"/>
        </w:rPr>
      </w:pPr>
      <w:r>
        <w:rPr>
          <w:rFonts w:ascii="Times New Roman" w:hAnsi="Times New Roman" w:cs="Times New Roman"/>
        </w:rPr>
        <w:br w:type="page"/>
      </w:r>
      <w:bookmarkStart w:id="1" w:name="_Toc335288119"/>
      <w:r w:rsidR="006051F5" w:rsidRPr="006051F5">
        <w:rPr>
          <w:rFonts w:ascii="Arial" w:hAnsi="Arial" w:cs="Arial"/>
          <w:color w:val="auto"/>
        </w:rPr>
        <w:lastRenderedPageBreak/>
        <w:t xml:space="preserve">Dress Code Policy </w:t>
      </w:r>
      <w:r w:rsidR="006051F5" w:rsidRPr="006051F5">
        <w:rPr>
          <w:rFonts w:ascii="Arial" w:hAnsi="Arial" w:cs="Arial"/>
          <w:b w:val="0"/>
          <w:color w:val="auto"/>
          <w:sz w:val="24"/>
        </w:rPr>
        <w:t>(</w:t>
      </w:r>
      <w:r w:rsidR="006051F5">
        <w:rPr>
          <w:rFonts w:ascii="Arial" w:hAnsi="Arial" w:cs="Arial"/>
          <w:b w:val="0"/>
          <w:color w:val="auto"/>
          <w:sz w:val="24"/>
        </w:rPr>
        <w:t>updated 2016</w:t>
      </w:r>
      <w:r w:rsidR="006051F5" w:rsidRPr="00B3557F">
        <w:rPr>
          <w:rFonts w:ascii="Arial" w:hAnsi="Arial" w:cs="Arial"/>
          <w:b w:val="0"/>
          <w:color w:val="auto"/>
          <w:sz w:val="24"/>
        </w:rPr>
        <w:t>)</w:t>
      </w:r>
      <w:bookmarkEnd w:id="1"/>
    </w:p>
    <w:p w:rsidR="006051F5" w:rsidRPr="006051F5" w:rsidRDefault="006051F5" w:rsidP="006051F5">
      <w:pPr>
        <w:rPr>
          <w:rFonts w:ascii="Arial" w:hAnsi="Arial" w:cs="Arial"/>
        </w:rPr>
      </w:pPr>
      <w:r w:rsidRPr="006051F5">
        <w:rPr>
          <w:rFonts w:ascii="Arial" w:hAnsi="Arial" w:cs="Arial"/>
        </w:rPr>
        <w:t xml:space="preserve">The goal of this policy is to ensure the Museum has easily identifiable staff members that project a professional image while at work by being appropriately attired. This policy applies to part time employees. </w:t>
      </w:r>
    </w:p>
    <w:p w:rsidR="006051F5" w:rsidRPr="006051F5" w:rsidRDefault="006051F5" w:rsidP="006051F5">
      <w:pPr>
        <w:pStyle w:val="Default"/>
        <w:rPr>
          <w:sz w:val="22"/>
          <w:szCs w:val="22"/>
        </w:rPr>
      </w:pPr>
      <w:r w:rsidRPr="006051F5">
        <w:rPr>
          <w:sz w:val="22"/>
          <w:szCs w:val="22"/>
        </w:rPr>
        <w:t xml:space="preserve">Staff Members are expected to be neat, clean, and well-groomed while on the job.  </w:t>
      </w:r>
      <w:r w:rsidRPr="006051F5">
        <w:rPr>
          <w:bCs/>
          <w:sz w:val="22"/>
          <w:szCs w:val="22"/>
        </w:rPr>
        <w:t xml:space="preserve">Clothing must not be a distraction or </w:t>
      </w:r>
      <w:r w:rsidRPr="006051F5">
        <w:rPr>
          <w:sz w:val="22"/>
          <w:szCs w:val="22"/>
        </w:rPr>
        <w:t xml:space="preserve">attract negative attention. It must also be appropriate to the type of work being performed and take into account the expectations of any patrons served. </w:t>
      </w:r>
    </w:p>
    <w:p w:rsidR="006051F5" w:rsidRPr="006051F5" w:rsidRDefault="006051F5" w:rsidP="006051F5">
      <w:pPr>
        <w:pStyle w:val="Default"/>
        <w:rPr>
          <w:sz w:val="22"/>
          <w:szCs w:val="22"/>
        </w:rPr>
      </w:pPr>
    </w:p>
    <w:p w:rsidR="006051F5" w:rsidRPr="006051F5" w:rsidRDefault="006051F5" w:rsidP="006051F5">
      <w:pPr>
        <w:rPr>
          <w:rFonts w:ascii="Arial" w:hAnsi="Arial" w:cs="Arial"/>
        </w:rPr>
      </w:pPr>
      <w:r w:rsidRPr="006051F5">
        <w:rPr>
          <w:rFonts w:ascii="Arial" w:hAnsi="Arial" w:cs="Arial"/>
        </w:rPr>
        <w:t>Any questions regarding this policy should be referred to the supervisor.</w:t>
      </w:r>
    </w:p>
    <w:p w:rsidR="006051F5" w:rsidRPr="006051F5" w:rsidRDefault="006051F5" w:rsidP="006051F5">
      <w:pPr>
        <w:rPr>
          <w:rFonts w:ascii="Arial" w:hAnsi="Arial" w:cs="Arial"/>
          <w:b/>
        </w:rPr>
      </w:pPr>
      <w:r w:rsidRPr="006051F5">
        <w:rPr>
          <w:rFonts w:ascii="Arial" w:hAnsi="Arial" w:cs="Arial"/>
          <w:b/>
        </w:rPr>
        <w:t>SHIRTS</w:t>
      </w:r>
    </w:p>
    <w:p w:rsidR="006051F5" w:rsidRPr="00B3557F" w:rsidRDefault="006051F5" w:rsidP="006051F5">
      <w:pPr>
        <w:numPr>
          <w:ilvl w:val="0"/>
          <w:numId w:val="21"/>
        </w:numPr>
        <w:spacing w:after="0" w:line="240" w:lineRule="auto"/>
        <w:rPr>
          <w:rFonts w:ascii="Arial" w:hAnsi="Arial" w:cs="Arial"/>
        </w:rPr>
      </w:pPr>
      <w:r w:rsidRPr="00B3557F">
        <w:rPr>
          <w:rFonts w:ascii="Arial" w:hAnsi="Arial" w:cs="Arial"/>
        </w:rPr>
        <w:t>A branded KVM top is required for all staff working with the public (with the exception of Challenger staff working on a mission) and must be the outermost layer at all times.  These will be provided by the Museum.</w:t>
      </w:r>
    </w:p>
    <w:p w:rsidR="006051F5" w:rsidRPr="00B3557F" w:rsidRDefault="006051F5" w:rsidP="006051F5">
      <w:pPr>
        <w:numPr>
          <w:ilvl w:val="0"/>
          <w:numId w:val="21"/>
        </w:numPr>
        <w:spacing w:after="0" w:line="240" w:lineRule="auto"/>
        <w:rPr>
          <w:rFonts w:ascii="Arial" w:hAnsi="Arial" w:cs="Arial"/>
        </w:rPr>
      </w:pPr>
      <w:r w:rsidRPr="00B3557F">
        <w:rPr>
          <w:rFonts w:ascii="Arial" w:hAnsi="Arial" w:cs="Arial"/>
        </w:rPr>
        <w:t>Summer hands-on t-shirts are appropriate attire during Summer Hands-on days and past event (i.e. Fretboard Festival or hands-on shirt) are appropriate attire on Fridays, Saturdays, and Sundays an alternate to the uniform shirt.</w:t>
      </w:r>
    </w:p>
    <w:p w:rsidR="006051F5" w:rsidRPr="00B3557F" w:rsidRDefault="006051F5" w:rsidP="006051F5">
      <w:pPr>
        <w:rPr>
          <w:rFonts w:ascii="Arial" w:hAnsi="Arial" w:cs="Arial"/>
        </w:rPr>
      </w:pPr>
    </w:p>
    <w:p w:rsidR="006051F5" w:rsidRPr="006051F5" w:rsidRDefault="006051F5" w:rsidP="006051F5">
      <w:pPr>
        <w:rPr>
          <w:rFonts w:ascii="Arial" w:hAnsi="Arial" w:cs="Arial"/>
          <w:b/>
        </w:rPr>
      </w:pPr>
      <w:r w:rsidRPr="006051F5">
        <w:rPr>
          <w:rFonts w:ascii="Arial" w:hAnsi="Arial" w:cs="Arial"/>
          <w:b/>
        </w:rPr>
        <w:t>BOTTOMS</w:t>
      </w:r>
    </w:p>
    <w:p w:rsidR="006051F5" w:rsidRPr="00B3557F" w:rsidRDefault="006051F5" w:rsidP="006051F5">
      <w:pPr>
        <w:numPr>
          <w:ilvl w:val="0"/>
          <w:numId w:val="21"/>
        </w:numPr>
        <w:spacing w:after="0" w:line="240" w:lineRule="auto"/>
        <w:rPr>
          <w:rFonts w:ascii="Arial" w:hAnsi="Arial" w:cs="Arial"/>
        </w:rPr>
      </w:pPr>
      <w:r w:rsidRPr="00B3557F">
        <w:rPr>
          <w:rFonts w:ascii="Arial" w:hAnsi="Arial" w:cs="Arial"/>
        </w:rPr>
        <w:t>Pants, capri pants, and skirts at least knee-length are acceptable. Those scheduled to be in Children’s Landscape for extended periods of time are asked to refrain from wearing skirts unless leggings are worn beneath.</w:t>
      </w:r>
    </w:p>
    <w:p w:rsidR="006051F5" w:rsidRPr="00B3557F" w:rsidRDefault="006051F5" w:rsidP="006051F5">
      <w:pPr>
        <w:numPr>
          <w:ilvl w:val="0"/>
          <w:numId w:val="21"/>
        </w:numPr>
        <w:spacing w:after="0" w:line="240" w:lineRule="auto"/>
        <w:rPr>
          <w:rFonts w:ascii="Arial" w:hAnsi="Arial" w:cs="Arial"/>
        </w:rPr>
      </w:pPr>
      <w:r w:rsidRPr="00B3557F">
        <w:rPr>
          <w:rFonts w:ascii="Arial" w:hAnsi="Arial" w:cs="Arial"/>
          <w:lang w:eastAsia="ja-JP"/>
        </w:rPr>
        <w:lastRenderedPageBreak/>
        <w:t>It is acceptable to wear jeans, but they must be in good condition, not ripped or tattered. The jeans must also be a solid color, not faded.</w:t>
      </w:r>
      <w:r w:rsidRPr="00B3557F">
        <w:rPr>
          <w:rFonts w:ascii="Arial" w:hAnsi="Arial" w:cs="Arial"/>
        </w:rPr>
        <w:t> </w:t>
      </w:r>
    </w:p>
    <w:p w:rsidR="006051F5" w:rsidRPr="00B3557F" w:rsidRDefault="006051F5" w:rsidP="006051F5">
      <w:pPr>
        <w:ind w:left="720"/>
        <w:rPr>
          <w:rFonts w:ascii="Arial" w:hAnsi="Arial" w:cs="Arial"/>
        </w:rPr>
      </w:pPr>
    </w:p>
    <w:p w:rsidR="006051F5" w:rsidRPr="006051F5" w:rsidRDefault="006051F5" w:rsidP="006051F5">
      <w:pPr>
        <w:rPr>
          <w:rFonts w:ascii="Arial" w:hAnsi="Arial" w:cs="Arial"/>
          <w:b/>
        </w:rPr>
      </w:pPr>
      <w:r w:rsidRPr="006051F5">
        <w:rPr>
          <w:rFonts w:ascii="Arial" w:hAnsi="Arial" w:cs="Arial"/>
          <w:b/>
        </w:rPr>
        <w:t>NAME TAGS</w:t>
      </w:r>
    </w:p>
    <w:p w:rsidR="006051F5" w:rsidRPr="00B3557F" w:rsidRDefault="006051F5" w:rsidP="006051F5">
      <w:pPr>
        <w:numPr>
          <w:ilvl w:val="0"/>
          <w:numId w:val="21"/>
        </w:numPr>
        <w:spacing w:after="0" w:line="240" w:lineRule="auto"/>
        <w:rPr>
          <w:rFonts w:ascii="Arial" w:hAnsi="Arial" w:cs="Arial"/>
        </w:rPr>
      </w:pPr>
      <w:r>
        <w:rPr>
          <w:rFonts w:ascii="Arial" w:hAnsi="Arial" w:cs="Arial"/>
        </w:rPr>
        <w:t xml:space="preserve">Magnetic name tag must be worn at all times on the outer piece of clothing. Must be visible by everyone. </w:t>
      </w:r>
      <w:r w:rsidRPr="00B3557F">
        <w:rPr>
          <w:rFonts w:ascii="Arial" w:hAnsi="Arial" w:cs="Arial"/>
        </w:rPr>
        <w:t xml:space="preserve"> When using a lanyard or clip there should not be any reference to other organizations.</w:t>
      </w:r>
    </w:p>
    <w:p w:rsidR="006051F5" w:rsidRPr="00B3557F" w:rsidRDefault="006051F5" w:rsidP="006051F5">
      <w:pPr>
        <w:numPr>
          <w:ilvl w:val="0"/>
          <w:numId w:val="21"/>
        </w:numPr>
        <w:spacing w:after="0" w:line="240" w:lineRule="auto"/>
        <w:rPr>
          <w:rFonts w:ascii="Arial" w:hAnsi="Arial" w:cs="Arial"/>
        </w:rPr>
      </w:pPr>
      <w:r w:rsidRPr="00B3557F">
        <w:rPr>
          <w:rFonts w:ascii="Arial" w:hAnsi="Arial" w:cs="Arial"/>
        </w:rPr>
        <w:t xml:space="preserve">Temporary items worn to advertise upcoming special events are allowed until those events have passed. </w:t>
      </w:r>
    </w:p>
    <w:p w:rsidR="006051F5" w:rsidRPr="00B3557F" w:rsidRDefault="006051F5" w:rsidP="006051F5">
      <w:pPr>
        <w:ind w:left="720"/>
        <w:rPr>
          <w:rFonts w:ascii="Arial" w:hAnsi="Arial" w:cs="Arial"/>
        </w:rPr>
      </w:pPr>
    </w:p>
    <w:p w:rsidR="006051F5" w:rsidRPr="006051F5" w:rsidRDefault="006051F5" w:rsidP="006051F5">
      <w:pPr>
        <w:rPr>
          <w:rFonts w:ascii="Arial" w:hAnsi="Arial" w:cs="Arial"/>
          <w:b/>
        </w:rPr>
      </w:pPr>
      <w:r w:rsidRPr="006051F5">
        <w:rPr>
          <w:rFonts w:ascii="Arial" w:hAnsi="Arial" w:cs="Arial"/>
          <w:b/>
        </w:rPr>
        <w:t>FOOTWEAR</w:t>
      </w:r>
    </w:p>
    <w:p w:rsidR="006051F5" w:rsidRDefault="006051F5" w:rsidP="006051F5">
      <w:pPr>
        <w:numPr>
          <w:ilvl w:val="0"/>
          <w:numId w:val="21"/>
        </w:numPr>
        <w:spacing w:after="0" w:line="240" w:lineRule="auto"/>
        <w:rPr>
          <w:rFonts w:ascii="Arial" w:hAnsi="Arial" w:cs="Arial"/>
        </w:rPr>
      </w:pPr>
      <w:r w:rsidRPr="00B3557F">
        <w:rPr>
          <w:rFonts w:ascii="Arial" w:hAnsi="Arial" w:cs="Arial"/>
        </w:rPr>
        <w:t>Comfortable shoes are highly recommended given the amount of time standing and walking the galleries.</w:t>
      </w:r>
    </w:p>
    <w:p w:rsidR="006051F5" w:rsidRPr="006051F5" w:rsidRDefault="006051F5" w:rsidP="006051F5">
      <w:pPr>
        <w:numPr>
          <w:ilvl w:val="0"/>
          <w:numId w:val="21"/>
        </w:numPr>
        <w:spacing w:after="0" w:line="240" w:lineRule="auto"/>
        <w:rPr>
          <w:rFonts w:ascii="Arial" w:hAnsi="Arial" w:cs="Arial"/>
        </w:rPr>
      </w:pPr>
      <w:r>
        <w:rPr>
          <w:rFonts w:ascii="Arial" w:hAnsi="Arial" w:cs="Arial"/>
        </w:rPr>
        <w:t xml:space="preserve">Open toe shoes and flip flops are not allowed while working on the floor with the public. This is a safety precaution to avoid injury. </w:t>
      </w:r>
    </w:p>
    <w:p w:rsidR="00A318F0" w:rsidRDefault="00A318F0">
      <w:pPr>
        <w:rPr>
          <w:rFonts w:ascii="Times New Roman" w:hAnsi="Times New Roman" w:cs="Times New Roman"/>
        </w:rPr>
      </w:pPr>
    </w:p>
    <w:p w:rsidR="007F3641" w:rsidRPr="007F3641" w:rsidRDefault="007F3641" w:rsidP="007F3641">
      <w:pPr>
        <w:rPr>
          <w:rFonts w:ascii="Times New Roman" w:hAnsi="Times New Roman" w:cs="Times New Roman"/>
        </w:rPr>
      </w:pPr>
    </w:p>
    <w:p w:rsidR="006051F5" w:rsidRDefault="006051F5" w:rsidP="006051F5">
      <w:pPr>
        <w:spacing w:after="0" w:line="360" w:lineRule="auto"/>
        <w:ind w:left="720"/>
        <w:contextualSpacing/>
        <w:rPr>
          <w:rFonts w:ascii="Arial" w:hAnsi="Arial" w:cs="Arial"/>
          <w:b/>
        </w:rPr>
      </w:pPr>
    </w:p>
    <w:p w:rsidR="007F3641" w:rsidRDefault="007F3641" w:rsidP="007F3641">
      <w:pPr>
        <w:numPr>
          <w:ilvl w:val="0"/>
          <w:numId w:val="6"/>
        </w:numPr>
        <w:spacing w:after="0" w:line="360" w:lineRule="auto"/>
        <w:contextualSpacing/>
        <w:rPr>
          <w:rFonts w:ascii="Arial" w:hAnsi="Arial" w:cs="Arial"/>
          <w:b/>
        </w:rPr>
      </w:pPr>
      <w:r w:rsidRPr="00B175C6">
        <w:rPr>
          <w:rFonts w:ascii="Arial" w:hAnsi="Arial" w:cs="Arial"/>
          <w:b/>
        </w:rPr>
        <w:t xml:space="preserve">Assessment </w:t>
      </w:r>
    </w:p>
    <w:p w:rsidR="00A318F0" w:rsidRPr="00A318F0" w:rsidRDefault="00A318F0" w:rsidP="00A318F0">
      <w:pPr>
        <w:jc w:val="center"/>
        <w:rPr>
          <w:rFonts w:ascii="Arial" w:hAnsi="Arial" w:cs="Arial"/>
          <w:b/>
          <w:sz w:val="24"/>
          <w:szCs w:val="24"/>
        </w:rPr>
      </w:pPr>
      <w:r w:rsidRPr="00A318F0">
        <w:rPr>
          <w:rFonts w:ascii="Arial" w:hAnsi="Arial" w:cs="Arial"/>
          <w:b/>
          <w:sz w:val="24"/>
          <w:szCs w:val="24"/>
        </w:rPr>
        <w:t>Interpretation Specialist Self-Assessment Tool</w:t>
      </w:r>
    </w:p>
    <w:p w:rsidR="00A318F0" w:rsidRPr="00A318F0" w:rsidRDefault="00A318F0" w:rsidP="00A318F0">
      <w:pPr>
        <w:pStyle w:val="ListParagraph"/>
        <w:rPr>
          <w:rFonts w:ascii="Arial" w:hAnsi="Arial" w:cs="Arial"/>
        </w:rPr>
      </w:pPr>
      <w:r w:rsidRPr="00A318F0">
        <w:rPr>
          <w:rFonts w:ascii="Arial" w:hAnsi="Arial" w:cs="Arial"/>
        </w:rPr>
        <w:t>Part of the annual assessment for all Interpretation Specialists (6 months for first year hires and 1 year for other staff) will include the following self-assessment.  This should be addressed before or after an observation* session and before meeting with supervisor(s) to review.</w:t>
      </w:r>
    </w:p>
    <w:p w:rsidR="00A318F0" w:rsidRPr="00A318F0" w:rsidRDefault="00A318F0" w:rsidP="00A318F0">
      <w:pPr>
        <w:pStyle w:val="ListParagraph"/>
        <w:jc w:val="center"/>
        <w:rPr>
          <w:rFonts w:ascii="Arial" w:hAnsi="Arial" w:cs="Arial"/>
          <w:b/>
        </w:rPr>
      </w:pPr>
      <w:r w:rsidRPr="00A318F0">
        <w:rPr>
          <w:rFonts w:ascii="Arial" w:hAnsi="Arial" w:cs="Arial"/>
          <w:b/>
        </w:rPr>
        <w:lastRenderedPageBreak/>
        <w:t>General Competencies (all staff)</w:t>
      </w:r>
    </w:p>
    <w:p w:rsidR="00A318F0" w:rsidRDefault="00A318F0" w:rsidP="00A318F0">
      <w:pPr>
        <w:pStyle w:val="ListParagraph"/>
        <w:rPr>
          <w:rFonts w:ascii="Arial" w:hAnsi="Arial" w:cs="Arial"/>
        </w:rPr>
      </w:pPr>
      <w:r w:rsidRPr="00A318F0">
        <w:rPr>
          <w:rFonts w:ascii="Arial" w:hAnsi="Arial" w:cs="Arial"/>
        </w:rPr>
        <w:t>The following three competencies apply to all IS who have worked at the KVM for 6 months or more.  Please indicate whether or not you feel you meet these competencies as outlined, explaining why or why not.  If you feel there are obstacles to your fulfillment of these expectations, please explain in detail what those are and what solutions you think could be implemented to eliminate those barriers.</w:t>
      </w:r>
    </w:p>
    <w:p w:rsidR="00A318F0" w:rsidRDefault="00A318F0" w:rsidP="00A318F0">
      <w:pPr>
        <w:pStyle w:val="ListParagraph"/>
        <w:rPr>
          <w:rFonts w:ascii="Arial" w:hAnsi="Arial" w:cs="Arial"/>
        </w:rPr>
      </w:pPr>
    </w:p>
    <w:p w:rsidR="00A318F0" w:rsidRDefault="00A318F0" w:rsidP="00A318F0">
      <w:pPr>
        <w:pStyle w:val="ListParagraph"/>
        <w:rPr>
          <w:rFonts w:ascii="Arial" w:hAnsi="Arial" w:cs="Arial"/>
        </w:rPr>
      </w:pPr>
      <w:r>
        <w:rPr>
          <w:rFonts w:ascii="Arial" w:hAnsi="Arial" w:cs="Arial"/>
        </w:rPr>
        <w:t xml:space="preserve">Self-Assessment: </w:t>
      </w:r>
      <w:hyperlink r:id="rId14" w:history="1">
        <w:r w:rsidRPr="00A318F0">
          <w:rPr>
            <w:rStyle w:val="Hyperlink"/>
            <w:rFonts w:ascii="Arial" w:hAnsi="Arial" w:cs="Arial"/>
          </w:rPr>
          <w:t>G:\Museum\Workarea\Front Desk\Manuals &amp; Procedures\Self-evaluation.docx</w:t>
        </w:r>
      </w:hyperlink>
    </w:p>
    <w:p w:rsidR="00A318F0" w:rsidRDefault="00A318F0" w:rsidP="00A318F0">
      <w:pPr>
        <w:pStyle w:val="ListParagraph"/>
        <w:rPr>
          <w:rFonts w:ascii="Arial" w:hAnsi="Arial" w:cs="Arial"/>
        </w:rPr>
      </w:pPr>
    </w:p>
    <w:p w:rsidR="00A318F0" w:rsidRPr="00A318F0" w:rsidRDefault="00A318F0" w:rsidP="00A318F0">
      <w:pPr>
        <w:pStyle w:val="ListParagraph"/>
        <w:rPr>
          <w:rFonts w:ascii="Arial" w:hAnsi="Arial" w:cs="Arial"/>
        </w:rPr>
      </w:pPr>
      <w:r>
        <w:rPr>
          <w:rFonts w:ascii="Arial" w:hAnsi="Arial" w:cs="Arial"/>
        </w:rPr>
        <w:t xml:space="preserve">Supervisor Assessment: </w:t>
      </w:r>
    </w:p>
    <w:p w:rsidR="00A318F0" w:rsidRPr="00B175C6" w:rsidRDefault="00A318F0" w:rsidP="00A318F0">
      <w:pPr>
        <w:spacing w:after="0" w:line="360" w:lineRule="auto"/>
        <w:contextualSpacing/>
        <w:rPr>
          <w:rFonts w:ascii="Arial" w:hAnsi="Arial" w:cs="Arial"/>
          <w:b/>
        </w:rPr>
      </w:pPr>
    </w:p>
    <w:p w:rsidR="007F3641" w:rsidRPr="00B175C6" w:rsidRDefault="00A318F0" w:rsidP="007F3641">
      <w:pPr>
        <w:spacing w:after="0" w:line="360" w:lineRule="auto"/>
        <w:contextualSpacing/>
        <w:rPr>
          <w:rFonts w:ascii="Arial" w:hAnsi="Arial" w:cs="Arial"/>
          <w:sz w:val="24"/>
          <w:szCs w:val="24"/>
        </w:rPr>
      </w:pPr>
      <w:r w:rsidRPr="00A318F0">
        <w:rPr>
          <w:rFonts w:ascii="Arial" w:hAnsi="Arial" w:cs="Arial"/>
          <w:sz w:val="32"/>
          <w:szCs w:val="32"/>
        </w:rPr>
        <w:t>Section II</w:t>
      </w:r>
      <w:r w:rsidRPr="00A318F0">
        <w:rPr>
          <w:rFonts w:ascii="Arial" w:hAnsi="Arial" w:cs="Arial"/>
          <w:sz w:val="32"/>
          <w:szCs w:val="28"/>
        </w:rPr>
        <w:t xml:space="preserve"> </w:t>
      </w:r>
      <w:r w:rsidRPr="00B175C6">
        <w:rPr>
          <w:rFonts w:ascii="Arial" w:hAnsi="Arial" w:cs="Arial"/>
          <w:sz w:val="32"/>
          <w:szCs w:val="28"/>
        </w:rPr>
        <w:t>Operations Manual, Interpretation and Content Training</w:t>
      </w:r>
    </w:p>
    <w:p w:rsidR="0012460E" w:rsidRDefault="0012460E" w:rsidP="0012460E">
      <w:pPr>
        <w:pStyle w:val="NoSpacing"/>
        <w:jc w:val="center"/>
        <w:rPr>
          <w:rFonts w:ascii="Arial" w:hAnsi="Arial" w:cs="Arial"/>
          <w:sz w:val="44"/>
          <w:szCs w:val="44"/>
        </w:rPr>
      </w:pPr>
    </w:p>
    <w:p w:rsidR="00AB5517" w:rsidRPr="00931850" w:rsidRDefault="00AB5517" w:rsidP="0012460E">
      <w:pPr>
        <w:pStyle w:val="NoSpacing"/>
        <w:jc w:val="center"/>
        <w:rPr>
          <w:rFonts w:ascii="Arial" w:hAnsi="Arial" w:cs="Arial"/>
          <w:b/>
          <w:sz w:val="28"/>
          <w:szCs w:val="28"/>
        </w:rPr>
      </w:pPr>
      <w:r w:rsidRPr="00931850">
        <w:rPr>
          <w:rFonts w:ascii="Arial" w:hAnsi="Arial" w:cs="Arial"/>
          <w:b/>
          <w:sz w:val="28"/>
          <w:szCs w:val="28"/>
        </w:rPr>
        <w:t>Kalamazoo Valley Community College Mission Statement</w:t>
      </w:r>
    </w:p>
    <w:p w:rsidR="00AB5517" w:rsidRPr="00AB5517" w:rsidRDefault="00AB5517" w:rsidP="00AB5517">
      <w:pPr>
        <w:spacing w:before="100" w:beforeAutospacing="1" w:after="100" w:afterAutospacing="1" w:line="240" w:lineRule="auto"/>
        <w:rPr>
          <w:rFonts w:ascii="Arial" w:eastAsia="Times New Roman" w:hAnsi="Arial" w:cs="Arial"/>
        </w:rPr>
      </w:pPr>
      <w:r w:rsidRPr="00AB5517">
        <w:rPr>
          <w:rFonts w:ascii="Arial" w:eastAsia="Times New Roman" w:hAnsi="Arial" w:cs="Arial"/>
        </w:rPr>
        <w:t>We are committed to enriching the lives of our students and communities through quality educational programs and services.</w:t>
      </w:r>
    </w:p>
    <w:p w:rsidR="00AB5517" w:rsidRPr="00AB5517" w:rsidRDefault="00AB5517" w:rsidP="00AB5517">
      <w:pPr>
        <w:spacing w:before="100" w:beforeAutospacing="1" w:after="100" w:afterAutospacing="1" w:line="240" w:lineRule="auto"/>
        <w:rPr>
          <w:rFonts w:ascii="Arial" w:eastAsia="Times New Roman" w:hAnsi="Arial" w:cs="Arial"/>
        </w:rPr>
      </w:pPr>
      <w:r w:rsidRPr="00AB5517">
        <w:rPr>
          <w:rFonts w:ascii="Arial" w:eastAsia="Times New Roman" w:hAnsi="Arial" w:cs="Arial"/>
        </w:rPr>
        <w:t>To accomplish these ends, we will:</w:t>
      </w:r>
    </w:p>
    <w:p w:rsidR="00AB5517" w:rsidRPr="00AB5517" w:rsidRDefault="00AB5517" w:rsidP="00AB5517">
      <w:pPr>
        <w:numPr>
          <w:ilvl w:val="0"/>
          <w:numId w:val="1"/>
        </w:numPr>
        <w:spacing w:before="100" w:beforeAutospacing="1" w:after="100" w:afterAutospacing="1" w:line="240" w:lineRule="auto"/>
        <w:rPr>
          <w:rFonts w:ascii="Arial" w:eastAsia="Times New Roman" w:hAnsi="Arial" w:cs="Arial"/>
        </w:rPr>
      </w:pPr>
      <w:r w:rsidRPr="00AB5517">
        <w:rPr>
          <w:rFonts w:ascii="Arial" w:eastAsia="Times New Roman" w:hAnsi="Arial" w:cs="Arial"/>
        </w:rPr>
        <w:t>Support student goal achievement through access to learning experiences and assessment.</w:t>
      </w:r>
    </w:p>
    <w:p w:rsidR="00AB5517" w:rsidRPr="00AB5517" w:rsidRDefault="00AB5517" w:rsidP="00AB5517">
      <w:pPr>
        <w:numPr>
          <w:ilvl w:val="0"/>
          <w:numId w:val="1"/>
        </w:numPr>
        <w:spacing w:before="100" w:beforeAutospacing="1" w:after="100" w:afterAutospacing="1" w:line="240" w:lineRule="auto"/>
        <w:rPr>
          <w:rFonts w:ascii="Arial" w:eastAsia="Times New Roman" w:hAnsi="Arial" w:cs="Arial"/>
        </w:rPr>
      </w:pPr>
      <w:r w:rsidRPr="00AB5517">
        <w:rPr>
          <w:rFonts w:ascii="Arial" w:eastAsia="Times New Roman" w:hAnsi="Arial" w:cs="Arial"/>
        </w:rPr>
        <w:t>Support a balance between a comprehensive curricular base and innovations in education, personal development and technology by strategically utilizing resources.</w:t>
      </w:r>
    </w:p>
    <w:p w:rsidR="00AB5517" w:rsidRPr="00AB5517" w:rsidRDefault="00AB5517" w:rsidP="00AB5517">
      <w:pPr>
        <w:numPr>
          <w:ilvl w:val="0"/>
          <w:numId w:val="1"/>
        </w:numPr>
        <w:spacing w:before="100" w:beforeAutospacing="1" w:after="100" w:afterAutospacing="1" w:line="240" w:lineRule="auto"/>
        <w:rPr>
          <w:rFonts w:ascii="Arial" w:eastAsia="Times New Roman" w:hAnsi="Arial" w:cs="Arial"/>
        </w:rPr>
      </w:pPr>
      <w:r w:rsidRPr="00AB5517">
        <w:rPr>
          <w:rFonts w:ascii="Arial" w:eastAsia="Times New Roman" w:hAnsi="Arial" w:cs="Arial"/>
        </w:rPr>
        <w:lastRenderedPageBreak/>
        <w:t>Provide curriculum and supportive services relevant to the needs of individuals, enterprise and government.</w:t>
      </w:r>
    </w:p>
    <w:p w:rsidR="00AB5517" w:rsidRPr="00AB5517" w:rsidRDefault="00AB5517" w:rsidP="00AB5517">
      <w:pPr>
        <w:numPr>
          <w:ilvl w:val="0"/>
          <w:numId w:val="1"/>
        </w:numPr>
        <w:spacing w:before="100" w:beforeAutospacing="1" w:after="100" w:afterAutospacing="1" w:line="240" w:lineRule="auto"/>
        <w:rPr>
          <w:rFonts w:ascii="Arial" w:eastAsia="Times New Roman" w:hAnsi="Arial" w:cs="Arial"/>
        </w:rPr>
      </w:pPr>
      <w:r w:rsidRPr="00AB5517">
        <w:rPr>
          <w:rFonts w:ascii="Arial" w:eastAsia="Times New Roman" w:hAnsi="Arial" w:cs="Arial"/>
        </w:rPr>
        <w:t>Maintain a learning environment built upon the inclusivity of ideas of all cultures and ethnic backgrounds.</w:t>
      </w:r>
    </w:p>
    <w:p w:rsidR="00AB5517" w:rsidRPr="00AB5517" w:rsidRDefault="00AB5517" w:rsidP="00AB5517">
      <w:pPr>
        <w:numPr>
          <w:ilvl w:val="0"/>
          <w:numId w:val="1"/>
        </w:numPr>
        <w:spacing w:before="100" w:beforeAutospacing="1" w:after="100" w:afterAutospacing="1" w:line="240" w:lineRule="auto"/>
        <w:rPr>
          <w:rFonts w:ascii="Arial" w:eastAsia="Times New Roman" w:hAnsi="Arial" w:cs="Arial"/>
        </w:rPr>
      </w:pPr>
      <w:r w:rsidRPr="00AB5517">
        <w:rPr>
          <w:rFonts w:ascii="Arial" w:eastAsia="Times New Roman" w:hAnsi="Arial" w:cs="Arial"/>
        </w:rPr>
        <w:t>Support economic vitality and stability through development of a skilled local workforce.</w:t>
      </w:r>
    </w:p>
    <w:p w:rsidR="00AB5517" w:rsidRPr="00AB5517" w:rsidRDefault="00AB5517" w:rsidP="00AB5517">
      <w:pPr>
        <w:numPr>
          <w:ilvl w:val="0"/>
          <w:numId w:val="1"/>
        </w:numPr>
        <w:spacing w:before="100" w:beforeAutospacing="1" w:after="100" w:afterAutospacing="1" w:line="240" w:lineRule="auto"/>
        <w:rPr>
          <w:rFonts w:ascii="Arial" w:eastAsia="Times New Roman" w:hAnsi="Arial" w:cs="Arial"/>
        </w:rPr>
      </w:pPr>
      <w:r w:rsidRPr="00AB5517">
        <w:rPr>
          <w:rFonts w:ascii="Arial" w:eastAsia="Times New Roman" w:hAnsi="Arial" w:cs="Arial"/>
        </w:rPr>
        <w:t xml:space="preserve">Integrate the components of campus-based instruction, </w:t>
      </w:r>
      <w:r w:rsidR="00AD48D4">
        <w:rPr>
          <w:rFonts w:ascii="Arial" w:eastAsia="Times New Roman" w:hAnsi="Arial" w:cs="Arial"/>
        </w:rPr>
        <w:t>the Groves, Bronson Healthy Living Campus,</w:t>
      </w:r>
      <w:r w:rsidRPr="00AB5517">
        <w:rPr>
          <w:rFonts w:ascii="Arial" w:eastAsia="Times New Roman" w:hAnsi="Arial" w:cs="Arial"/>
        </w:rPr>
        <w:t xml:space="preserve"> and the Kalamazoo Valley Museum to support student and community needs.</w:t>
      </w:r>
    </w:p>
    <w:p w:rsidR="00AB5517" w:rsidRPr="00AB5517" w:rsidRDefault="00AB5517" w:rsidP="00AB5517">
      <w:pPr>
        <w:spacing w:after="100" w:afterAutospacing="1" w:line="240" w:lineRule="auto"/>
        <w:rPr>
          <w:rFonts w:ascii="Times New Roman" w:eastAsia="Times New Roman" w:hAnsi="Times New Roman" w:cs="Times New Roman"/>
          <w:sz w:val="20"/>
          <w:szCs w:val="20"/>
        </w:rPr>
      </w:pPr>
      <w:r w:rsidRPr="00AB5517">
        <w:rPr>
          <w:rFonts w:ascii="Times New Roman" w:eastAsia="Times New Roman" w:hAnsi="Times New Roman" w:cs="Times New Roman"/>
          <w:sz w:val="20"/>
          <w:szCs w:val="20"/>
        </w:rPr>
        <w:t>Adopted:   June 14,  1994</w:t>
      </w:r>
      <w:r w:rsidRPr="00AB5517">
        <w:rPr>
          <w:rFonts w:ascii="Times New Roman" w:eastAsia="Times New Roman" w:hAnsi="Times New Roman" w:cs="Times New Roman"/>
          <w:sz w:val="20"/>
          <w:szCs w:val="20"/>
        </w:rPr>
        <w:br/>
        <w:t>Modified:  October 9, 2001, October 12, 2004</w:t>
      </w:r>
    </w:p>
    <w:p w:rsidR="00AB5517" w:rsidRPr="00AB5517" w:rsidRDefault="00AB5517" w:rsidP="00AB5517">
      <w:pPr>
        <w:jc w:val="center"/>
        <w:rPr>
          <w:rFonts w:ascii="Arial" w:hAnsi="Arial" w:cs="Arial"/>
          <w:b/>
          <w:sz w:val="28"/>
          <w:szCs w:val="28"/>
        </w:rPr>
      </w:pPr>
      <w:r w:rsidRPr="00AB5517">
        <w:rPr>
          <w:rFonts w:ascii="Arial" w:hAnsi="Arial" w:cs="Arial"/>
          <w:b/>
          <w:sz w:val="28"/>
          <w:szCs w:val="28"/>
        </w:rPr>
        <w:t>Core Values</w:t>
      </w:r>
    </w:p>
    <w:p w:rsidR="00AB5517" w:rsidRPr="00AB5517" w:rsidRDefault="00AB5517" w:rsidP="00AB5517">
      <w:pPr>
        <w:pStyle w:val="NoSpacing"/>
        <w:rPr>
          <w:rFonts w:ascii="Arial" w:hAnsi="Arial" w:cs="Arial"/>
        </w:rPr>
      </w:pPr>
      <w:r w:rsidRPr="00AB5517">
        <w:rPr>
          <w:rFonts w:ascii="Arial" w:hAnsi="Arial" w:cs="Arial"/>
        </w:rPr>
        <w:t>Caring &amp; Respect, Integrity, Excellence and Quality, Humor and Well-Being, Teamwork and Stewardship</w:t>
      </w:r>
    </w:p>
    <w:p w:rsidR="00AB5517" w:rsidRDefault="00AB5517" w:rsidP="00AB5517">
      <w:pPr>
        <w:pStyle w:val="NoSpacing"/>
        <w:rPr>
          <w:rFonts w:cstheme="minorHAnsi"/>
          <w:sz w:val="24"/>
          <w:szCs w:val="24"/>
        </w:rPr>
      </w:pPr>
    </w:p>
    <w:p w:rsidR="00AB5517" w:rsidRPr="00931850" w:rsidRDefault="00AB5517" w:rsidP="00AB5517">
      <w:pPr>
        <w:pStyle w:val="NoSpacing"/>
        <w:jc w:val="center"/>
        <w:rPr>
          <w:rFonts w:ascii="Arial" w:hAnsi="Arial" w:cs="Arial"/>
          <w:b/>
          <w:sz w:val="28"/>
          <w:szCs w:val="28"/>
        </w:rPr>
      </w:pPr>
      <w:r w:rsidRPr="00931850">
        <w:rPr>
          <w:rFonts w:ascii="Arial" w:hAnsi="Arial" w:cs="Arial"/>
          <w:b/>
          <w:sz w:val="28"/>
          <w:szCs w:val="28"/>
        </w:rPr>
        <w:t>Kalamazoo Valley Museum Mission Statement</w:t>
      </w:r>
    </w:p>
    <w:p w:rsidR="00AB5517" w:rsidRDefault="00AB5517" w:rsidP="00AB5517">
      <w:pPr>
        <w:pStyle w:val="NoSpacing"/>
        <w:jc w:val="center"/>
        <w:rPr>
          <w:rFonts w:ascii="Arial" w:hAnsi="Arial" w:cs="Arial"/>
          <w:sz w:val="28"/>
          <w:szCs w:val="28"/>
        </w:rPr>
      </w:pPr>
    </w:p>
    <w:p w:rsidR="00AB5517" w:rsidRDefault="00AB5517" w:rsidP="00AB5517">
      <w:pPr>
        <w:rPr>
          <w:rFonts w:ascii="Arial" w:hAnsi="Arial" w:cs="Arial"/>
        </w:rPr>
      </w:pPr>
      <w:r w:rsidRPr="00AB5517">
        <w:rPr>
          <w:rFonts w:ascii="Arial" w:hAnsi="Arial" w:cs="Arial"/>
        </w:rPr>
        <w:t>The Kalamazoo Valley Museum uses its collection and resources to provide its audience with innovative learning experiences, conversation, and community interaction as we examine our past, influence our present, and create our future.</w:t>
      </w:r>
    </w:p>
    <w:p w:rsidR="00931850" w:rsidRPr="00931850" w:rsidRDefault="00931850" w:rsidP="00AB5517">
      <w:pPr>
        <w:rPr>
          <w:rFonts w:ascii="Times New Roman" w:hAnsi="Times New Roman" w:cs="Times New Roman"/>
          <w:sz w:val="20"/>
          <w:szCs w:val="20"/>
        </w:rPr>
      </w:pPr>
      <w:r w:rsidRPr="00931850">
        <w:rPr>
          <w:rFonts w:ascii="Times New Roman" w:hAnsi="Times New Roman" w:cs="Times New Roman"/>
          <w:sz w:val="20"/>
          <w:szCs w:val="20"/>
        </w:rPr>
        <w:t>Adopted 2011</w:t>
      </w:r>
    </w:p>
    <w:p w:rsidR="00AB5517" w:rsidRPr="00931850" w:rsidRDefault="00AB5517" w:rsidP="00AB5517">
      <w:pPr>
        <w:pStyle w:val="NoSpacing"/>
        <w:jc w:val="center"/>
        <w:rPr>
          <w:rFonts w:ascii="Arial" w:hAnsi="Arial" w:cs="Arial"/>
          <w:b/>
          <w:sz w:val="28"/>
          <w:szCs w:val="28"/>
        </w:rPr>
      </w:pPr>
      <w:r w:rsidRPr="00931850">
        <w:rPr>
          <w:rFonts w:ascii="Arial" w:hAnsi="Arial" w:cs="Arial"/>
          <w:b/>
          <w:sz w:val="28"/>
          <w:szCs w:val="28"/>
        </w:rPr>
        <w:t>Vision</w:t>
      </w:r>
    </w:p>
    <w:p w:rsidR="00AB5517" w:rsidRDefault="00AB5517" w:rsidP="00AB5517">
      <w:pPr>
        <w:pStyle w:val="NoSpacing"/>
        <w:jc w:val="center"/>
        <w:rPr>
          <w:rFonts w:ascii="Arial" w:hAnsi="Arial" w:cs="Arial"/>
          <w:sz w:val="28"/>
          <w:szCs w:val="28"/>
        </w:rPr>
      </w:pPr>
    </w:p>
    <w:p w:rsidR="00AB5517" w:rsidRDefault="00AB5517" w:rsidP="00AB5517">
      <w:pPr>
        <w:rPr>
          <w:rFonts w:ascii="Arial" w:hAnsi="Arial" w:cs="Arial"/>
        </w:rPr>
      </w:pPr>
      <w:r w:rsidRPr="00AB5517">
        <w:rPr>
          <w:rFonts w:ascii="Arial" w:hAnsi="Arial" w:cs="Arial"/>
        </w:rPr>
        <w:t>The Kalamazoo Valley Museum will be a national model for museum programming, fostering inclusivity, collaboration, and innovative experiential teaching and learning</w:t>
      </w:r>
    </w:p>
    <w:p w:rsidR="001917D7" w:rsidRDefault="001917D7" w:rsidP="00AD48D4">
      <w:pPr>
        <w:pStyle w:val="Default"/>
        <w:jc w:val="center"/>
        <w:rPr>
          <w:b/>
          <w:bCs/>
          <w:i/>
          <w:iCs/>
        </w:rPr>
      </w:pPr>
    </w:p>
    <w:p w:rsidR="00AD48D4" w:rsidRDefault="00AD48D4" w:rsidP="00AD48D4">
      <w:pPr>
        <w:pStyle w:val="Default"/>
        <w:jc w:val="center"/>
        <w:rPr>
          <w:b/>
          <w:bCs/>
          <w:i/>
          <w:iCs/>
        </w:rPr>
      </w:pPr>
      <w:r w:rsidRPr="00AD48D4">
        <w:rPr>
          <w:b/>
          <w:bCs/>
          <w:i/>
          <w:iCs/>
        </w:rPr>
        <w:lastRenderedPageBreak/>
        <w:t>Overview of Strategic Initiatives</w:t>
      </w:r>
      <w:r w:rsidR="00EE4587">
        <w:rPr>
          <w:b/>
          <w:bCs/>
          <w:i/>
          <w:iCs/>
        </w:rPr>
        <w:t xml:space="preserve"> 2012-2017</w:t>
      </w:r>
    </w:p>
    <w:p w:rsidR="001917D7" w:rsidRPr="00AD48D4" w:rsidRDefault="001917D7" w:rsidP="00AD48D4">
      <w:pPr>
        <w:pStyle w:val="Default"/>
        <w:jc w:val="center"/>
      </w:pPr>
    </w:p>
    <w:p w:rsidR="00AD48D4" w:rsidRDefault="00AD48D4" w:rsidP="00AD48D4">
      <w:pPr>
        <w:rPr>
          <w:rFonts w:ascii="Arial" w:hAnsi="Arial" w:cs="Arial"/>
          <w:sz w:val="24"/>
          <w:szCs w:val="24"/>
        </w:rPr>
      </w:pPr>
      <w:r w:rsidRPr="00AD48D4">
        <w:rPr>
          <w:rFonts w:ascii="Arial" w:hAnsi="Arial" w:cs="Arial"/>
          <w:sz w:val="24"/>
          <w:szCs w:val="24"/>
        </w:rPr>
        <w:t>This section identifies the six broad strategic initiatives, their connection to the vision and mission of the Kalamazoo Valley Museum and the manner in which the Kalamazoo Valley Museum will measure and report the effectiveness of each overarching initiative.</w:t>
      </w:r>
    </w:p>
    <w:p w:rsidR="00AD48D4" w:rsidRPr="00AD48D4" w:rsidRDefault="00AD48D4" w:rsidP="00AD48D4">
      <w:pPr>
        <w:jc w:val="center"/>
        <w:rPr>
          <w:rFonts w:ascii="Arial" w:hAnsi="Arial" w:cs="Arial"/>
          <w:b/>
          <w:sz w:val="28"/>
          <w:szCs w:val="28"/>
        </w:rPr>
      </w:pPr>
      <w:r w:rsidRPr="00AD48D4">
        <w:rPr>
          <w:rFonts w:ascii="Arial" w:hAnsi="Arial" w:cs="Arial"/>
          <w:b/>
          <w:sz w:val="28"/>
          <w:szCs w:val="28"/>
        </w:rPr>
        <w:t xml:space="preserve">Strategic Initiatives </w:t>
      </w:r>
    </w:p>
    <w:tbl>
      <w:tblPr>
        <w:tblStyle w:val="TableGrid"/>
        <w:tblW w:w="10101" w:type="dxa"/>
        <w:jc w:val="center"/>
        <w:tblLook w:val="04A0" w:firstRow="1" w:lastRow="0" w:firstColumn="1" w:lastColumn="0" w:noHBand="0" w:noVBand="1"/>
      </w:tblPr>
      <w:tblGrid>
        <w:gridCol w:w="3367"/>
        <w:gridCol w:w="3367"/>
        <w:gridCol w:w="3367"/>
      </w:tblGrid>
      <w:tr w:rsidR="00AD48D4" w:rsidTr="00920905">
        <w:trPr>
          <w:trHeight w:val="602"/>
          <w:jc w:val="center"/>
        </w:trPr>
        <w:tc>
          <w:tcPr>
            <w:tcW w:w="3367" w:type="dxa"/>
            <w:vAlign w:val="center"/>
          </w:tcPr>
          <w:p w:rsidR="00AD48D4" w:rsidRDefault="00E0218B" w:rsidP="00AD48D4">
            <w:pPr>
              <w:rPr>
                <w:rFonts w:ascii="Arial" w:hAnsi="Arial" w:cs="Arial"/>
                <w:sz w:val="24"/>
                <w:szCs w:val="24"/>
              </w:rPr>
            </w:pPr>
            <w:r>
              <w:rPr>
                <w:rFonts w:ascii="Arial" w:hAnsi="Arial" w:cs="Arial"/>
                <w:sz w:val="24"/>
                <w:szCs w:val="24"/>
              </w:rPr>
              <w:t xml:space="preserve">Strategic Initiative </w:t>
            </w:r>
          </w:p>
        </w:tc>
        <w:tc>
          <w:tcPr>
            <w:tcW w:w="3367" w:type="dxa"/>
            <w:vAlign w:val="center"/>
          </w:tcPr>
          <w:p w:rsidR="00AD48D4" w:rsidRDefault="00E0218B" w:rsidP="00AD48D4">
            <w:pPr>
              <w:jc w:val="center"/>
              <w:rPr>
                <w:rFonts w:ascii="Arial" w:hAnsi="Arial" w:cs="Arial"/>
                <w:sz w:val="24"/>
                <w:szCs w:val="24"/>
              </w:rPr>
            </w:pPr>
            <w:r>
              <w:rPr>
                <w:rFonts w:ascii="Arial" w:hAnsi="Arial" w:cs="Arial"/>
                <w:sz w:val="24"/>
                <w:szCs w:val="24"/>
              </w:rPr>
              <w:t>Rationale</w:t>
            </w:r>
          </w:p>
        </w:tc>
        <w:tc>
          <w:tcPr>
            <w:tcW w:w="3367" w:type="dxa"/>
            <w:vAlign w:val="center"/>
          </w:tcPr>
          <w:p w:rsidR="00AD48D4" w:rsidRDefault="00E0218B" w:rsidP="00AD48D4">
            <w:pPr>
              <w:jc w:val="center"/>
              <w:rPr>
                <w:rFonts w:ascii="Arial" w:hAnsi="Arial" w:cs="Arial"/>
                <w:sz w:val="24"/>
                <w:szCs w:val="24"/>
              </w:rPr>
            </w:pPr>
            <w:r>
              <w:rPr>
                <w:rFonts w:ascii="Arial" w:hAnsi="Arial" w:cs="Arial"/>
                <w:sz w:val="24"/>
                <w:szCs w:val="24"/>
              </w:rPr>
              <w:t>Measurement of Effectiveness</w:t>
            </w:r>
          </w:p>
        </w:tc>
      </w:tr>
      <w:tr w:rsidR="00AD48D4" w:rsidTr="00920905">
        <w:trPr>
          <w:trHeight w:val="1260"/>
          <w:jc w:val="center"/>
        </w:trPr>
        <w:tc>
          <w:tcPr>
            <w:tcW w:w="3367" w:type="dxa"/>
            <w:vAlign w:val="center"/>
          </w:tcPr>
          <w:p w:rsidR="00AD48D4" w:rsidRPr="00E0218B" w:rsidRDefault="00AD48D4" w:rsidP="00AD48D4">
            <w:pPr>
              <w:rPr>
                <w:rFonts w:ascii="Arial" w:hAnsi="Arial" w:cs="Arial"/>
                <w:sz w:val="20"/>
                <w:szCs w:val="20"/>
              </w:rPr>
            </w:pPr>
            <w:r w:rsidRPr="00E0218B">
              <w:rPr>
                <w:rFonts w:ascii="Arial" w:hAnsi="Arial" w:cs="Arial"/>
                <w:sz w:val="20"/>
                <w:szCs w:val="20"/>
              </w:rPr>
              <w:t>1.) Establish a long-term marketing plan to enhance the visibility of the KVM.</w:t>
            </w:r>
          </w:p>
        </w:tc>
        <w:tc>
          <w:tcPr>
            <w:tcW w:w="3367" w:type="dxa"/>
            <w:vAlign w:val="center"/>
          </w:tcPr>
          <w:p w:rsidR="00AD48D4" w:rsidRPr="00E0218B" w:rsidRDefault="003F3DFE" w:rsidP="00AD48D4">
            <w:pPr>
              <w:jc w:val="center"/>
              <w:rPr>
                <w:rFonts w:ascii="Arial" w:hAnsi="Arial" w:cs="Arial"/>
                <w:sz w:val="20"/>
                <w:szCs w:val="20"/>
              </w:rPr>
            </w:pPr>
            <w:r w:rsidRPr="00E0218B">
              <w:rPr>
                <w:rFonts w:ascii="Arial" w:hAnsi="Arial" w:cs="Arial"/>
                <w:sz w:val="20"/>
                <w:szCs w:val="20"/>
              </w:rPr>
              <w:t>An effective marketing plan ensures that the greater Kalamazoo community is both aware of and able to connect with the vision and mission of the KVM.</w:t>
            </w:r>
          </w:p>
        </w:tc>
        <w:tc>
          <w:tcPr>
            <w:tcW w:w="3367" w:type="dxa"/>
            <w:vAlign w:val="center"/>
          </w:tcPr>
          <w:p w:rsidR="00E0218B" w:rsidRPr="00E0218B" w:rsidRDefault="00E0218B" w:rsidP="00E0218B">
            <w:pPr>
              <w:pStyle w:val="Default"/>
              <w:jc w:val="center"/>
              <w:rPr>
                <w:sz w:val="20"/>
                <w:szCs w:val="20"/>
              </w:rPr>
            </w:pPr>
            <w:r w:rsidRPr="00E0218B">
              <w:rPr>
                <w:sz w:val="20"/>
                <w:szCs w:val="20"/>
              </w:rPr>
              <w:t xml:space="preserve">Increase visitation at the KVM by 5% per year from July 1, 2012 to June 30, 2017. </w:t>
            </w:r>
          </w:p>
          <w:p w:rsidR="00AD48D4" w:rsidRPr="00E0218B" w:rsidRDefault="00AD48D4" w:rsidP="00AD48D4">
            <w:pPr>
              <w:jc w:val="center"/>
              <w:rPr>
                <w:rFonts w:ascii="Arial" w:hAnsi="Arial" w:cs="Arial"/>
                <w:sz w:val="20"/>
                <w:szCs w:val="20"/>
              </w:rPr>
            </w:pPr>
          </w:p>
        </w:tc>
      </w:tr>
      <w:tr w:rsidR="00AD48D4" w:rsidTr="00920905">
        <w:trPr>
          <w:trHeight w:val="1260"/>
          <w:jc w:val="center"/>
        </w:trPr>
        <w:tc>
          <w:tcPr>
            <w:tcW w:w="3367" w:type="dxa"/>
            <w:vAlign w:val="center"/>
          </w:tcPr>
          <w:p w:rsidR="00AD48D4" w:rsidRPr="00E0218B" w:rsidRDefault="00AD48D4" w:rsidP="00AD48D4">
            <w:pPr>
              <w:rPr>
                <w:rFonts w:ascii="Arial" w:hAnsi="Arial" w:cs="Arial"/>
                <w:sz w:val="20"/>
                <w:szCs w:val="20"/>
              </w:rPr>
            </w:pPr>
            <w:r w:rsidRPr="00E0218B">
              <w:rPr>
                <w:rFonts w:ascii="Arial" w:hAnsi="Arial" w:cs="Arial"/>
                <w:sz w:val="20"/>
                <w:szCs w:val="20"/>
              </w:rPr>
              <w:t>2.) Maintain and utilize a representative, authentic collection that is truly reflective of the heritage of the broader audience we serve.</w:t>
            </w:r>
          </w:p>
        </w:tc>
        <w:tc>
          <w:tcPr>
            <w:tcW w:w="3367" w:type="dxa"/>
            <w:vAlign w:val="center"/>
          </w:tcPr>
          <w:tbl>
            <w:tblPr>
              <w:tblW w:w="0" w:type="auto"/>
              <w:tblBorders>
                <w:top w:val="nil"/>
                <w:left w:val="nil"/>
                <w:bottom w:val="nil"/>
                <w:right w:val="nil"/>
              </w:tblBorders>
              <w:tblLook w:val="0000" w:firstRow="0" w:lastRow="0" w:firstColumn="0" w:lastColumn="0" w:noHBand="0" w:noVBand="0"/>
            </w:tblPr>
            <w:tblGrid>
              <w:gridCol w:w="3151"/>
            </w:tblGrid>
            <w:tr w:rsidR="00E0218B" w:rsidRPr="00E0218B">
              <w:trPr>
                <w:trHeight w:val="735"/>
              </w:trPr>
              <w:tc>
                <w:tcPr>
                  <w:tcW w:w="0" w:type="auto"/>
                </w:tcPr>
                <w:p w:rsidR="00E0218B" w:rsidRPr="00E0218B" w:rsidRDefault="00E0218B" w:rsidP="00E0218B">
                  <w:pPr>
                    <w:autoSpaceDE w:val="0"/>
                    <w:autoSpaceDN w:val="0"/>
                    <w:adjustRightInd w:val="0"/>
                    <w:spacing w:after="0" w:line="240" w:lineRule="auto"/>
                    <w:rPr>
                      <w:rFonts w:ascii="Arial" w:hAnsi="Arial" w:cs="Arial"/>
                      <w:color w:val="000000"/>
                      <w:sz w:val="20"/>
                      <w:szCs w:val="20"/>
                    </w:rPr>
                  </w:pPr>
                  <w:r w:rsidRPr="00E0218B">
                    <w:rPr>
                      <w:rFonts w:ascii="Arial" w:hAnsi="Arial" w:cs="Arial"/>
                      <w:color w:val="000000"/>
                      <w:sz w:val="20"/>
                      <w:szCs w:val="20"/>
                    </w:rPr>
                    <w:t xml:space="preserve">Effective collections management, which includes use and preservation, supports the Museum’s mission to provide innovative learning experiences, foster conversations, and encourage community interaction about issues of our past, present and future. </w:t>
                  </w:r>
                </w:p>
              </w:tc>
            </w:tr>
          </w:tbl>
          <w:p w:rsidR="00AD48D4" w:rsidRPr="00E0218B" w:rsidRDefault="00AD48D4" w:rsidP="00AD48D4">
            <w:pPr>
              <w:jc w:val="center"/>
              <w:rPr>
                <w:rFonts w:ascii="Arial" w:hAnsi="Arial" w:cs="Arial"/>
                <w:sz w:val="20"/>
                <w:szCs w:val="20"/>
              </w:rPr>
            </w:pPr>
          </w:p>
        </w:tc>
        <w:tc>
          <w:tcPr>
            <w:tcW w:w="3367" w:type="dxa"/>
            <w:vAlign w:val="center"/>
          </w:tcPr>
          <w:p w:rsidR="00E0218B" w:rsidRPr="00E0218B" w:rsidRDefault="00E0218B" w:rsidP="00E0218B">
            <w:pPr>
              <w:pStyle w:val="Default"/>
              <w:jc w:val="center"/>
              <w:rPr>
                <w:sz w:val="20"/>
                <w:szCs w:val="20"/>
              </w:rPr>
            </w:pPr>
            <w:r w:rsidRPr="00E0218B">
              <w:rPr>
                <w:sz w:val="20"/>
                <w:szCs w:val="20"/>
              </w:rPr>
              <w:t xml:space="preserve">Increase in the volume of audience access to the collection through such things as in-house collection-based exhibits and on-line web access to the collection; successful refinement of the collection based on an upgraded “Scope of Collection” document: and, finally, growth of “diversity” in the collection as it reflects the broader regional community. </w:t>
            </w:r>
          </w:p>
          <w:p w:rsidR="00AD48D4" w:rsidRPr="00E0218B" w:rsidRDefault="00AD48D4" w:rsidP="00AD48D4">
            <w:pPr>
              <w:jc w:val="center"/>
              <w:rPr>
                <w:rFonts w:ascii="Arial" w:hAnsi="Arial" w:cs="Arial"/>
                <w:sz w:val="20"/>
                <w:szCs w:val="20"/>
              </w:rPr>
            </w:pPr>
          </w:p>
        </w:tc>
      </w:tr>
      <w:tr w:rsidR="00AD48D4" w:rsidTr="00920905">
        <w:trPr>
          <w:trHeight w:val="1260"/>
          <w:jc w:val="center"/>
        </w:trPr>
        <w:tc>
          <w:tcPr>
            <w:tcW w:w="3367" w:type="dxa"/>
            <w:vAlign w:val="center"/>
          </w:tcPr>
          <w:p w:rsidR="00AD48D4" w:rsidRPr="00E0218B" w:rsidRDefault="00AD48D4" w:rsidP="00AD48D4">
            <w:pPr>
              <w:rPr>
                <w:rFonts w:ascii="Arial" w:hAnsi="Arial" w:cs="Arial"/>
                <w:sz w:val="20"/>
                <w:szCs w:val="20"/>
              </w:rPr>
            </w:pPr>
            <w:r w:rsidRPr="00E0218B">
              <w:rPr>
                <w:rFonts w:ascii="Arial" w:hAnsi="Arial" w:cs="Arial"/>
                <w:sz w:val="20"/>
                <w:szCs w:val="20"/>
              </w:rPr>
              <w:t>3.) Select special exhibits and design programming to engage the community in conversation, teaching, and learning.</w:t>
            </w:r>
          </w:p>
        </w:tc>
        <w:tc>
          <w:tcPr>
            <w:tcW w:w="3367" w:type="dxa"/>
            <w:vAlign w:val="center"/>
          </w:tcPr>
          <w:p w:rsidR="00E0218B" w:rsidRPr="00E0218B" w:rsidRDefault="00E0218B" w:rsidP="00E0218B">
            <w:pPr>
              <w:pStyle w:val="Default"/>
              <w:jc w:val="center"/>
              <w:rPr>
                <w:sz w:val="20"/>
                <w:szCs w:val="20"/>
              </w:rPr>
            </w:pPr>
            <w:r w:rsidRPr="00E0218B">
              <w:rPr>
                <w:sz w:val="20"/>
                <w:szCs w:val="20"/>
              </w:rPr>
              <w:t xml:space="preserve">Special (temporary) exhibits and programming are a critical means by which the KVM can engage the most diverse audiences, ensure repeat visitation, and explore subject areas not easily supported by its collections or permanent exhibits. </w:t>
            </w:r>
          </w:p>
          <w:p w:rsidR="00AD48D4" w:rsidRPr="00E0218B" w:rsidRDefault="00AD48D4" w:rsidP="00AD48D4">
            <w:pPr>
              <w:jc w:val="center"/>
              <w:rPr>
                <w:rFonts w:ascii="Arial" w:hAnsi="Arial" w:cs="Arial"/>
                <w:sz w:val="20"/>
                <w:szCs w:val="20"/>
              </w:rPr>
            </w:pPr>
          </w:p>
        </w:tc>
        <w:tc>
          <w:tcPr>
            <w:tcW w:w="3367" w:type="dxa"/>
            <w:vAlign w:val="center"/>
          </w:tcPr>
          <w:p w:rsidR="00E0218B" w:rsidRPr="00E0218B" w:rsidRDefault="00E0218B" w:rsidP="00E0218B">
            <w:pPr>
              <w:pStyle w:val="Default"/>
              <w:jc w:val="center"/>
              <w:rPr>
                <w:sz w:val="20"/>
                <w:szCs w:val="20"/>
              </w:rPr>
            </w:pPr>
            <w:r w:rsidRPr="00E0218B">
              <w:rPr>
                <w:sz w:val="20"/>
                <w:szCs w:val="20"/>
              </w:rPr>
              <w:t xml:space="preserve">Increase in number of new audiences which will increase annual museum attendance. </w:t>
            </w:r>
          </w:p>
          <w:p w:rsidR="00AD48D4" w:rsidRPr="00E0218B" w:rsidRDefault="00AD48D4" w:rsidP="00AD48D4">
            <w:pPr>
              <w:jc w:val="center"/>
              <w:rPr>
                <w:rFonts w:ascii="Arial" w:hAnsi="Arial" w:cs="Arial"/>
                <w:sz w:val="20"/>
                <w:szCs w:val="20"/>
              </w:rPr>
            </w:pPr>
          </w:p>
        </w:tc>
      </w:tr>
      <w:tr w:rsidR="00AD48D4" w:rsidTr="00920905">
        <w:trPr>
          <w:trHeight w:val="1260"/>
          <w:jc w:val="center"/>
        </w:trPr>
        <w:tc>
          <w:tcPr>
            <w:tcW w:w="3367" w:type="dxa"/>
            <w:vAlign w:val="center"/>
          </w:tcPr>
          <w:p w:rsidR="00AD48D4" w:rsidRPr="00E0218B" w:rsidRDefault="00AD48D4" w:rsidP="00AD48D4">
            <w:pPr>
              <w:rPr>
                <w:rFonts w:ascii="Arial" w:hAnsi="Arial" w:cs="Arial"/>
                <w:sz w:val="20"/>
                <w:szCs w:val="20"/>
              </w:rPr>
            </w:pPr>
            <w:r w:rsidRPr="00E0218B">
              <w:rPr>
                <w:rFonts w:ascii="Arial" w:hAnsi="Arial" w:cs="Arial"/>
                <w:sz w:val="20"/>
                <w:szCs w:val="20"/>
              </w:rPr>
              <w:t>4.) Critically examine permanent exhibits to enhance KVM’s ability to engage the community in conversation, teaching, and learning.</w:t>
            </w:r>
          </w:p>
        </w:tc>
        <w:tc>
          <w:tcPr>
            <w:tcW w:w="3367" w:type="dxa"/>
            <w:vAlign w:val="center"/>
          </w:tcPr>
          <w:tbl>
            <w:tblPr>
              <w:tblW w:w="0" w:type="auto"/>
              <w:tblBorders>
                <w:top w:val="nil"/>
                <w:left w:val="nil"/>
                <w:bottom w:val="nil"/>
                <w:right w:val="nil"/>
              </w:tblBorders>
              <w:tblLook w:val="0000" w:firstRow="0" w:lastRow="0" w:firstColumn="0" w:lastColumn="0" w:noHBand="0" w:noVBand="0"/>
            </w:tblPr>
            <w:tblGrid>
              <w:gridCol w:w="3151"/>
            </w:tblGrid>
            <w:tr w:rsidR="00FD4624">
              <w:trPr>
                <w:trHeight w:val="482"/>
              </w:trPr>
              <w:tc>
                <w:tcPr>
                  <w:tcW w:w="0" w:type="auto"/>
                </w:tcPr>
                <w:p w:rsidR="00E0218B" w:rsidRPr="00E0218B" w:rsidRDefault="00E0218B" w:rsidP="00E0218B">
                  <w:pPr>
                    <w:pStyle w:val="Default"/>
                    <w:rPr>
                      <w:sz w:val="20"/>
                      <w:szCs w:val="20"/>
                    </w:rPr>
                  </w:pPr>
                  <w:r w:rsidRPr="00E0218B">
                    <w:rPr>
                      <w:sz w:val="20"/>
                      <w:szCs w:val="20"/>
                    </w:rPr>
                    <w:t xml:space="preserve">One of the Museum’s major resources--its permanent exhibitions -- supports the Museum’s mission to provide innovative learning experiences, foster conversations, and encourage community interaction about issues of our past, present and future. </w:t>
                  </w:r>
                </w:p>
                <w:p w:rsidR="00FD4624" w:rsidRDefault="00FD4624">
                  <w:pPr>
                    <w:pStyle w:val="Default"/>
                    <w:rPr>
                      <w:sz w:val="22"/>
                      <w:szCs w:val="22"/>
                    </w:rPr>
                  </w:pPr>
                </w:p>
              </w:tc>
            </w:tr>
          </w:tbl>
          <w:p w:rsidR="00AD48D4" w:rsidRDefault="00AD48D4" w:rsidP="00AD48D4">
            <w:pPr>
              <w:jc w:val="center"/>
              <w:rPr>
                <w:rFonts w:ascii="Arial" w:hAnsi="Arial" w:cs="Arial"/>
                <w:sz w:val="24"/>
                <w:szCs w:val="24"/>
              </w:rPr>
            </w:pPr>
          </w:p>
        </w:tc>
        <w:tc>
          <w:tcPr>
            <w:tcW w:w="3367" w:type="dxa"/>
            <w:vAlign w:val="center"/>
          </w:tcPr>
          <w:p w:rsidR="00E0218B" w:rsidRPr="00E0218B" w:rsidRDefault="00E0218B" w:rsidP="00E0218B">
            <w:pPr>
              <w:pStyle w:val="Default"/>
              <w:jc w:val="center"/>
              <w:rPr>
                <w:sz w:val="20"/>
                <w:szCs w:val="20"/>
              </w:rPr>
            </w:pPr>
            <w:r w:rsidRPr="00E0218B">
              <w:rPr>
                <w:sz w:val="20"/>
                <w:szCs w:val="20"/>
              </w:rPr>
              <w:t xml:space="preserve">Maintain or increase current traffic in the existing permanent exhibits (as opposed to seeing a decline); measure on-going visitation within those spaces by observation, wear &amp; tear, and visitor comments. </w:t>
            </w:r>
          </w:p>
          <w:p w:rsidR="00AD48D4" w:rsidRPr="00E0218B" w:rsidRDefault="00AD48D4" w:rsidP="00AD48D4">
            <w:pPr>
              <w:jc w:val="center"/>
              <w:rPr>
                <w:rFonts w:ascii="Arial" w:hAnsi="Arial" w:cs="Arial"/>
                <w:sz w:val="20"/>
                <w:szCs w:val="20"/>
              </w:rPr>
            </w:pPr>
          </w:p>
        </w:tc>
      </w:tr>
      <w:tr w:rsidR="00AD48D4" w:rsidTr="00920905">
        <w:trPr>
          <w:trHeight w:val="1331"/>
          <w:jc w:val="center"/>
        </w:trPr>
        <w:tc>
          <w:tcPr>
            <w:tcW w:w="3367" w:type="dxa"/>
            <w:vAlign w:val="center"/>
          </w:tcPr>
          <w:p w:rsidR="00AD48D4" w:rsidRPr="00E0218B" w:rsidRDefault="00AD48D4" w:rsidP="00AD48D4">
            <w:pPr>
              <w:rPr>
                <w:rFonts w:ascii="Arial" w:hAnsi="Arial" w:cs="Arial"/>
                <w:sz w:val="20"/>
                <w:szCs w:val="20"/>
              </w:rPr>
            </w:pPr>
            <w:r w:rsidRPr="00E0218B">
              <w:rPr>
                <w:rFonts w:ascii="Arial" w:hAnsi="Arial" w:cs="Arial"/>
                <w:sz w:val="20"/>
                <w:szCs w:val="20"/>
              </w:rPr>
              <w:t>5.) Establish special events programming to engage the</w:t>
            </w:r>
            <w:r w:rsidRPr="00E0218B">
              <w:rPr>
                <w:sz w:val="20"/>
                <w:szCs w:val="20"/>
              </w:rPr>
              <w:t xml:space="preserve"> </w:t>
            </w:r>
            <w:r w:rsidRPr="00E0218B">
              <w:rPr>
                <w:rFonts w:ascii="Arial" w:hAnsi="Arial" w:cs="Arial"/>
                <w:sz w:val="20"/>
                <w:szCs w:val="20"/>
              </w:rPr>
              <w:t>community in conversation, teaching, learning, and entertainment.</w:t>
            </w:r>
          </w:p>
        </w:tc>
        <w:tc>
          <w:tcPr>
            <w:tcW w:w="3367" w:type="dxa"/>
            <w:vAlign w:val="center"/>
          </w:tcPr>
          <w:tbl>
            <w:tblPr>
              <w:tblW w:w="0" w:type="auto"/>
              <w:tblBorders>
                <w:top w:val="nil"/>
                <w:left w:val="nil"/>
                <w:bottom w:val="nil"/>
                <w:right w:val="nil"/>
              </w:tblBorders>
              <w:tblLook w:val="0000" w:firstRow="0" w:lastRow="0" w:firstColumn="0" w:lastColumn="0" w:noHBand="0" w:noVBand="0"/>
            </w:tblPr>
            <w:tblGrid>
              <w:gridCol w:w="3151"/>
            </w:tblGrid>
            <w:tr w:rsidR="00FD4624">
              <w:trPr>
                <w:trHeight w:val="734"/>
              </w:trPr>
              <w:tc>
                <w:tcPr>
                  <w:tcW w:w="0" w:type="auto"/>
                </w:tcPr>
                <w:p w:rsidR="00FD4624" w:rsidRPr="00E0218B" w:rsidRDefault="00E0218B">
                  <w:pPr>
                    <w:pStyle w:val="Default"/>
                    <w:rPr>
                      <w:sz w:val="20"/>
                      <w:szCs w:val="20"/>
                    </w:rPr>
                  </w:pPr>
                  <w:r w:rsidRPr="00E0218B">
                    <w:rPr>
                      <w:sz w:val="20"/>
                      <w:szCs w:val="20"/>
                    </w:rPr>
                    <w:t xml:space="preserve">Special events are one of the KVM’s main methods of attracting both new and returning </w:t>
                  </w:r>
                  <w:r w:rsidR="00FD4624" w:rsidRPr="00E0218B">
                    <w:rPr>
                      <w:sz w:val="20"/>
                      <w:szCs w:val="20"/>
                    </w:rPr>
                    <w:t xml:space="preserve">visitors, drawing tens of thousands of people of all ages every year. These events utilize many of the KVM’s unique facilities and resources, such as the MJST, CLC, and Museum collections, and are reliant upon these facilities and resources in creating a memorable experience for event-goers. </w:t>
                  </w:r>
                </w:p>
              </w:tc>
            </w:tr>
          </w:tbl>
          <w:p w:rsidR="00AD48D4" w:rsidRDefault="00AD48D4" w:rsidP="00AD48D4">
            <w:pPr>
              <w:jc w:val="center"/>
              <w:rPr>
                <w:rFonts w:ascii="Arial" w:hAnsi="Arial" w:cs="Arial"/>
                <w:sz w:val="24"/>
                <w:szCs w:val="24"/>
              </w:rPr>
            </w:pPr>
          </w:p>
        </w:tc>
        <w:tc>
          <w:tcPr>
            <w:tcW w:w="3367" w:type="dxa"/>
            <w:vAlign w:val="center"/>
          </w:tcPr>
          <w:p w:rsidR="00E0218B" w:rsidRPr="00E0218B" w:rsidRDefault="00E0218B" w:rsidP="00E0218B">
            <w:pPr>
              <w:pStyle w:val="Default"/>
              <w:rPr>
                <w:sz w:val="20"/>
                <w:szCs w:val="20"/>
              </w:rPr>
            </w:pPr>
            <w:r w:rsidRPr="00E0218B">
              <w:rPr>
                <w:sz w:val="20"/>
                <w:szCs w:val="20"/>
              </w:rPr>
              <w:t>Achieve estimated attendance goals fo</w:t>
            </w:r>
            <w:r>
              <w:rPr>
                <w:sz w:val="20"/>
                <w:szCs w:val="20"/>
              </w:rPr>
              <w:t>r specific events and/or within</w:t>
            </w:r>
            <w:r w:rsidRPr="00E0218B">
              <w:rPr>
                <w:sz w:val="20"/>
                <w:szCs w:val="20"/>
              </w:rPr>
              <w:t xml:space="preserve"> specific areas of the museum (MJST, CLC, Planetarium) with end goal to increase overall museum attendance annually for the years in which these events are held. Increase in positive feedback obtained from museum patrons relative to special events programming.</w:t>
            </w:r>
          </w:p>
          <w:p w:rsidR="00AD48D4" w:rsidRPr="00E0218B" w:rsidRDefault="00AD48D4" w:rsidP="00AD48D4">
            <w:pPr>
              <w:jc w:val="center"/>
              <w:rPr>
                <w:rFonts w:ascii="Arial" w:hAnsi="Arial" w:cs="Arial"/>
                <w:sz w:val="20"/>
                <w:szCs w:val="20"/>
              </w:rPr>
            </w:pPr>
          </w:p>
        </w:tc>
      </w:tr>
      <w:tr w:rsidR="00AD48D4" w:rsidTr="00920905">
        <w:trPr>
          <w:trHeight w:val="1331"/>
          <w:jc w:val="center"/>
        </w:trPr>
        <w:tc>
          <w:tcPr>
            <w:tcW w:w="3367" w:type="dxa"/>
            <w:vAlign w:val="center"/>
          </w:tcPr>
          <w:p w:rsidR="00AD48D4" w:rsidRPr="00E0218B" w:rsidRDefault="00AD48D4" w:rsidP="00FD4624">
            <w:pPr>
              <w:rPr>
                <w:rFonts w:ascii="Arial" w:hAnsi="Arial" w:cs="Arial"/>
                <w:sz w:val="20"/>
                <w:szCs w:val="20"/>
              </w:rPr>
            </w:pPr>
            <w:r w:rsidRPr="00E0218B">
              <w:rPr>
                <w:rFonts w:ascii="Arial" w:hAnsi="Arial" w:cs="Arial"/>
                <w:sz w:val="20"/>
                <w:szCs w:val="20"/>
              </w:rPr>
              <w:t>6.) Strengthen connection (beyond administrative) between the KVM and the greater KVCC community.</w:t>
            </w:r>
          </w:p>
        </w:tc>
        <w:tc>
          <w:tcPr>
            <w:tcW w:w="3367" w:type="dxa"/>
            <w:vAlign w:val="center"/>
          </w:tcPr>
          <w:p w:rsidR="00AD48D4" w:rsidRPr="00E0218B" w:rsidRDefault="00AD48D4" w:rsidP="00AD48D4">
            <w:pPr>
              <w:pStyle w:val="Default"/>
              <w:rPr>
                <w:sz w:val="20"/>
                <w:szCs w:val="20"/>
              </w:rPr>
            </w:pPr>
            <w:r w:rsidRPr="00E0218B">
              <w:rPr>
                <w:sz w:val="20"/>
                <w:szCs w:val="20"/>
              </w:rPr>
              <w:t xml:space="preserve">An increase in KVCC faculty use of the KVM is directly linked to the museum’s educational mission to provide innovative learning experiences, foster conversations, and encourage community interaction </w:t>
            </w:r>
            <w:r w:rsidRPr="00E0218B">
              <w:rPr>
                <w:sz w:val="20"/>
                <w:szCs w:val="20"/>
              </w:rPr>
              <w:lastRenderedPageBreak/>
              <w:t xml:space="preserve">about issues of our past, present and future. </w:t>
            </w:r>
          </w:p>
          <w:p w:rsidR="00AD48D4" w:rsidRPr="00AD48D4" w:rsidRDefault="00AD48D4" w:rsidP="00AD48D4">
            <w:pPr>
              <w:jc w:val="center"/>
              <w:rPr>
                <w:rFonts w:ascii="Arial" w:hAnsi="Arial" w:cs="Arial"/>
                <w:sz w:val="24"/>
                <w:szCs w:val="24"/>
              </w:rPr>
            </w:pPr>
          </w:p>
        </w:tc>
        <w:tc>
          <w:tcPr>
            <w:tcW w:w="3367" w:type="dxa"/>
            <w:vAlign w:val="center"/>
          </w:tcPr>
          <w:p w:rsidR="00FD4624" w:rsidRPr="00E0218B" w:rsidRDefault="00FD4624" w:rsidP="00FD4624">
            <w:pPr>
              <w:pStyle w:val="Default"/>
              <w:rPr>
                <w:sz w:val="20"/>
                <w:szCs w:val="20"/>
              </w:rPr>
            </w:pPr>
            <w:r w:rsidRPr="00E0218B">
              <w:rPr>
                <w:sz w:val="20"/>
                <w:szCs w:val="20"/>
              </w:rPr>
              <w:lastRenderedPageBreak/>
              <w:t xml:space="preserve">Increase in the number and quality of interactions between KVCC faculty and students and the KVM. </w:t>
            </w:r>
          </w:p>
          <w:p w:rsidR="00AD48D4" w:rsidRDefault="00AD48D4" w:rsidP="00AD48D4">
            <w:pPr>
              <w:jc w:val="center"/>
              <w:rPr>
                <w:rFonts w:ascii="Arial" w:hAnsi="Arial" w:cs="Arial"/>
                <w:sz w:val="24"/>
                <w:szCs w:val="24"/>
              </w:rPr>
            </w:pPr>
          </w:p>
        </w:tc>
      </w:tr>
    </w:tbl>
    <w:p w:rsidR="00AD48D4" w:rsidRPr="00AD48D4" w:rsidRDefault="00AD48D4" w:rsidP="00AD48D4">
      <w:pPr>
        <w:rPr>
          <w:rFonts w:ascii="Arial" w:hAnsi="Arial" w:cs="Arial"/>
          <w:sz w:val="24"/>
          <w:szCs w:val="24"/>
        </w:rPr>
      </w:pPr>
    </w:p>
    <w:sectPr w:rsidR="00AD48D4" w:rsidRPr="00AD48D4" w:rsidSect="00B175C6">
      <w:headerReference w:type="default" r:id="rId15"/>
      <w:footerReference w:type="first" r:id="rId16"/>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2F0" w:rsidRDefault="008932F0" w:rsidP="0012460E">
      <w:pPr>
        <w:spacing w:after="0" w:line="240" w:lineRule="auto"/>
      </w:pPr>
      <w:r>
        <w:separator/>
      </w:r>
    </w:p>
  </w:endnote>
  <w:endnote w:type="continuationSeparator" w:id="0">
    <w:p w:rsidR="008932F0" w:rsidRDefault="008932F0" w:rsidP="0012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9EF" w:rsidRDefault="00920905" w:rsidP="00B175C6">
    <w:pPr>
      <w:pStyle w:val="Footer"/>
      <w:jc w:val="right"/>
    </w:pPr>
    <w:r>
      <w:fldChar w:fldCharType="begin"/>
    </w:r>
    <w:r>
      <w:instrText xml:space="preserve"> DATE \@ "M/d/yyyy" </w:instrText>
    </w:r>
    <w:r>
      <w:fldChar w:fldCharType="separate"/>
    </w:r>
    <w:r w:rsidR="003353BF">
      <w:rPr>
        <w:noProof/>
      </w:rPr>
      <w:t>10/5/2016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2F0" w:rsidRDefault="008932F0" w:rsidP="0012460E">
      <w:pPr>
        <w:spacing w:after="0" w:line="240" w:lineRule="auto"/>
      </w:pPr>
      <w:r>
        <w:separator/>
      </w:r>
    </w:p>
  </w:footnote>
  <w:footnote w:type="continuationSeparator" w:id="0">
    <w:p w:rsidR="008932F0" w:rsidRDefault="008932F0" w:rsidP="00124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5C6" w:rsidRPr="00B175C6" w:rsidRDefault="00B175C6">
    <w:pPr>
      <w:pStyle w:val="Header"/>
      <w:rPr>
        <w:rFonts w:ascii="Arial" w:hAnsi="Arial" w:cs="Arial"/>
        <w:sz w:val="20"/>
        <w:szCs w:val="20"/>
      </w:rPr>
    </w:pPr>
    <w:r w:rsidRPr="00B175C6">
      <w:rPr>
        <w:rFonts w:ascii="Arial" w:hAnsi="Arial" w:cs="Arial"/>
        <w:sz w:val="20"/>
        <w:szCs w:val="20"/>
      </w:rPr>
      <w:t>IS Handbook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7A54"/>
    <w:multiLevelType w:val="hybridMultilevel"/>
    <w:tmpl w:val="7F6A77F6"/>
    <w:lvl w:ilvl="0" w:tplc="187A8060">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BE454FA"/>
    <w:multiLevelType w:val="hybridMultilevel"/>
    <w:tmpl w:val="1834D1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838AA"/>
    <w:multiLevelType w:val="hybridMultilevel"/>
    <w:tmpl w:val="25381C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73DD0"/>
    <w:multiLevelType w:val="hybridMultilevel"/>
    <w:tmpl w:val="378A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80756"/>
    <w:multiLevelType w:val="multilevel"/>
    <w:tmpl w:val="2A64951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2D1529B"/>
    <w:multiLevelType w:val="hybridMultilevel"/>
    <w:tmpl w:val="25381C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94A8F"/>
    <w:multiLevelType w:val="hybridMultilevel"/>
    <w:tmpl w:val="25381C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F7EE1"/>
    <w:multiLevelType w:val="hybridMultilevel"/>
    <w:tmpl w:val="C9F8C35A"/>
    <w:lvl w:ilvl="0" w:tplc="2800FF7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442C41"/>
    <w:multiLevelType w:val="hybridMultilevel"/>
    <w:tmpl w:val="694C18CA"/>
    <w:lvl w:ilvl="0" w:tplc="2800FF7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E01EE2"/>
    <w:multiLevelType w:val="hybridMultilevel"/>
    <w:tmpl w:val="0C70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595B6C"/>
    <w:multiLevelType w:val="multilevel"/>
    <w:tmpl w:val="21EA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DD4C09"/>
    <w:multiLevelType w:val="hybridMultilevel"/>
    <w:tmpl w:val="E9BECCDC"/>
    <w:lvl w:ilvl="0" w:tplc="2800FF7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B36A82"/>
    <w:multiLevelType w:val="hybridMultilevel"/>
    <w:tmpl w:val="A4C6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B742BC"/>
    <w:multiLevelType w:val="hybridMultilevel"/>
    <w:tmpl w:val="C5A2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C05B86"/>
    <w:multiLevelType w:val="hybridMultilevel"/>
    <w:tmpl w:val="FB2ED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8809B6"/>
    <w:multiLevelType w:val="hybridMultilevel"/>
    <w:tmpl w:val="7D3CD60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752F593C"/>
    <w:multiLevelType w:val="hybridMultilevel"/>
    <w:tmpl w:val="46208E7C"/>
    <w:lvl w:ilvl="0" w:tplc="0409000F">
      <w:start w:val="1"/>
      <w:numFmt w:val="decimal"/>
      <w:lvlText w:val="%1."/>
      <w:lvlJc w:val="left"/>
      <w:pPr>
        <w:ind w:left="1785" w:hanging="360"/>
      </w:pPr>
    </w:lvl>
    <w:lvl w:ilvl="1" w:tplc="04090019">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7" w15:restartNumberingAfterBreak="0">
    <w:nsid w:val="7694645C"/>
    <w:multiLevelType w:val="hybridMultilevel"/>
    <w:tmpl w:val="1FEC2CCC"/>
    <w:lvl w:ilvl="0" w:tplc="04090015">
      <w:start w:val="1"/>
      <w:numFmt w:val="upperLetter"/>
      <w:lvlText w:val="%1."/>
      <w:lvlJc w:val="left"/>
      <w:pPr>
        <w:ind w:left="720" w:hanging="360"/>
      </w:pPr>
      <w:rPr>
        <w:rFonts w:hint="default"/>
      </w:rPr>
    </w:lvl>
    <w:lvl w:ilvl="1" w:tplc="ECD406C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746CCE"/>
    <w:multiLevelType w:val="hybridMultilevel"/>
    <w:tmpl w:val="12DA743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E313B7"/>
    <w:multiLevelType w:val="hybridMultilevel"/>
    <w:tmpl w:val="2CFE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1D4014"/>
    <w:multiLevelType w:val="hybridMultilevel"/>
    <w:tmpl w:val="25381C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9"/>
  </w:num>
  <w:num w:numId="4">
    <w:abstractNumId w:val="13"/>
  </w:num>
  <w:num w:numId="5">
    <w:abstractNumId w:val="12"/>
  </w:num>
  <w:num w:numId="6">
    <w:abstractNumId w:val="17"/>
  </w:num>
  <w:num w:numId="7">
    <w:abstractNumId w:val="14"/>
  </w:num>
  <w:num w:numId="8">
    <w:abstractNumId w:val="15"/>
  </w:num>
  <w:num w:numId="9">
    <w:abstractNumId w:val="0"/>
  </w:num>
  <w:num w:numId="10">
    <w:abstractNumId w:val="16"/>
  </w:num>
  <w:num w:numId="11">
    <w:abstractNumId w:val="2"/>
  </w:num>
  <w:num w:numId="12">
    <w:abstractNumId w:val="3"/>
  </w:num>
  <w:num w:numId="13">
    <w:abstractNumId w:val="11"/>
  </w:num>
  <w:num w:numId="14">
    <w:abstractNumId w:val="7"/>
  </w:num>
  <w:num w:numId="15">
    <w:abstractNumId w:val="8"/>
  </w:num>
  <w:num w:numId="16">
    <w:abstractNumId w:val="4"/>
  </w:num>
  <w:num w:numId="17">
    <w:abstractNumId w:val="5"/>
  </w:num>
  <w:num w:numId="18">
    <w:abstractNumId w:val="1"/>
  </w:num>
  <w:num w:numId="19">
    <w:abstractNumId w:val="20"/>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tzMTvAzFx8QlhaqwBtXDneM/1ovOeTDamHA4G1yx68ffVTuu6W6/damUh/3L8tL3yj8O+bivl1WixD5Z6H2lAw==" w:salt="kOXFyrQdK58NrvBvgy322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0E"/>
    <w:rsid w:val="0012460E"/>
    <w:rsid w:val="001917D7"/>
    <w:rsid w:val="002C2D8D"/>
    <w:rsid w:val="0033513D"/>
    <w:rsid w:val="003353BF"/>
    <w:rsid w:val="003F01A3"/>
    <w:rsid w:val="003F3DFE"/>
    <w:rsid w:val="006051F5"/>
    <w:rsid w:val="00704942"/>
    <w:rsid w:val="007F3641"/>
    <w:rsid w:val="008932F0"/>
    <w:rsid w:val="0092059F"/>
    <w:rsid w:val="00920905"/>
    <w:rsid w:val="00931850"/>
    <w:rsid w:val="009E3422"/>
    <w:rsid w:val="00A318F0"/>
    <w:rsid w:val="00AB5517"/>
    <w:rsid w:val="00AD48D4"/>
    <w:rsid w:val="00B129EF"/>
    <w:rsid w:val="00B175C6"/>
    <w:rsid w:val="00C67358"/>
    <w:rsid w:val="00D16715"/>
    <w:rsid w:val="00D3505D"/>
    <w:rsid w:val="00E0218B"/>
    <w:rsid w:val="00EE4587"/>
    <w:rsid w:val="00FD4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94CD2E"/>
  <w15:docId w15:val="{C480A96D-4017-4F71-BFA3-B4249534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46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46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6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460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2460E"/>
    <w:pPr>
      <w:spacing w:after="0" w:line="240" w:lineRule="auto"/>
    </w:pPr>
  </w:style>
  <w:style w:type="paragraph" w:styleId="Header">
    <w:name w:val="header"/>
    <w:basedOn w:val="Normal"/>
    <w:link w:val="HeaderChar"/>
    <w:uiPriority w:val="99"/>
    <w:unhideWhenUsed/>
    <w:rsid w:val="00124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60E"/>
  </w:style>
  <w:style w:type="paragraph" w:styleId="Footer">
    <w:name w:val="footer"/>
    <w:basedOn w:val="Normal"/>
    <w:link w:val="FooterChar"/>
    <w:uiPriority w:val="99"/>
    <w:unhideWhenUsed/>
    <w:rsid w:val="00124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60E"/>
  </w:style>
  <w:style w:type="paragraph" w:styleId="BalloonText">
    <w:name w:val="Balloon Text"/>
    <w:basedOn w:val="Normal"/>
    <w:link w:val="BalloonTextChar"/>
    <w:uiPriority w:val="99"/>
    <w:semiHidden/>
    <w:unhideWhenUsed/>
    <w:rsid w:val="00124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60E"/>
    <w:rPr>
      <w:rFonts w:ascii="Tahoma" w:hAnsi="Tahoma" w:cs="Tahoma"/>
      <w:sz w:val="16"/>
      <w:szCs w:val="16"/>
    </w:rPr>
  </w:style>
  <w:style w:type="paragraph" w:customStyle="1" w:styleId="Default">
    <w:name w:val="Default"/>
    <w:rsid w:val="00AD48D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D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75C6"/>
    <w:pPr>
      <w:spacing w:after="160" w:line="259" w:lineRule="auto"/>
      <w:ind w:left="720"/>
      <w:contextualSpacing/>
    </w:pPr>
  </w:style>
  <w:style w:type="paragraph" w:styleId="NormalWeb">
    <w:name w:val="Normal (Web)"/>
    <w:basedOn w:val="Normal"/>
    <w:uiPriority w:val="99"/>
    <w:unhideWhenUsed/>
    <w:rsid w:val="00B175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18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61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Museum\Workarea\Front%20Desk\Manuals%20&amp;%20Procedures\Operations%20Manual%20Nov.%202015.docx" TargetMode="External"/><Relationship Id="rId13" Type="http://schemas.openxmlformats.org/officeDocument/2006/relationships/hyperlink" Target="http://home.kvcc.edu/hr/handbooks-manuals-policies/one_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aam-us.org/resources/ethics-standards-and-best-practices/education-and-interpret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am-us.org/resources/ethics-standards-and-best-practices/standard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file:///G:\Museum\Workarea\Front%20Desk\Manuals%20&amp;%20Procedures\Kalamazoo%20Direct%20To%20You.docx" TargetMode="External"/><Relationship Id="rId4" Type="http://schemas.openxmlformats.org/officeDocument/2006/relationships/webSettings" Target="webSettings.xml"/><Relationship Id="rId9" Type="http://schemas.openxmlformats.org/officeDocument/2006/relationships/hyperlink" Target="file:///G:\Museum\Workarea\Front%20Desk\Manuals%20&amp;%20Procedures\Operations%20Manual%20Nov.%202015.docx" TargetMode="External"/><Relationship Id="rId14" Type="http://schemas.openxmlformats.org/officeDocument/2006/relationships/hyperlink" Target="file:///G:\Museum\Workarea\Front%20Desk\Manuals%20&amp;%20Procedures\Self-evalua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15</Pages>
  <Words>3800</Words>
  <Characters>21663</Characters>
  <Application>Microsoft Office Word</Application>
  <DocSecurity>8</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KVCC</Company>
  <LinksUpToDate>false</LinksUpToDate>
  <CharactersWithSpaces>25413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einglis</dc:creator>
  <cp:lastModifiedBy>a</cp:lastModifiedBy>
  <cp:revision>7</cp:revision>
  <dcterms:created xsi:type="dcterms:W3CDTF">2016-06-09T17:57:00Z</dcterms:created>
  <dcterms:modified xsi:type="dcterms:W3CDTF">2016-10-05T21:09:00Z</dcterms:modified>
</cp:coreProperties>
</file>