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87C4" w14:textId="77777777" w:rsidR="001E1F5F" w:rsidRPr="00827AA2" w:rsidRDefault="001E1F5F" w:rsidP="001E1F5F">
      <w:pPr>
        <w:jc w:val="center"/>
        <w:rPr>
          <w:rFonts w:ascii="Calibri" w:hAnsi="Calibri"/>
          <w:b/>
          <w:sz w:val="28"/>
          <w:szCs w:val="28"/>
        </w:rPr>
      </w:pPr>
      <w:r w:rsidRPr="00827AA2">
        <w:rPr>
          <w:rFonts w:ascii="Calibri" w:hAnsi="Calibri"/>
          <w:b/>
          <w:sz w:val="28"/>
          <w:szCs w:val="28"/>
        </w:rPr>
        <w:t>Anchorage Museum</w:t>
      </w:r>
    </w:p>
    <w:p w14:paraId="39BA4A69" w14:textId="77777777" w:rsidR="001E1F5F" w:rsidRPr="00827AA2" w:rsidRDefault="001E1F5F" w:rsidP="001E1F5F">
      <w:pPr>
        <w:jc w:val="both"/>
        <w:rPr>
          <w:rFonts w:ascii="Calibri" w:hAnsi="Calibri"/>
        </w:rPr>
      </w:pPr>
    </w:p>
    <w:p w14:paraId="3AC580AD" w14:textId="77777777" w:rsidR="00AC033A" w:rsidRPr="00827AA2" w:rsidRDefault="00B759C1" w:rsidP="00E1309C">
      <w:pPr>
        <w:pBdr>
          <w:top w:val="single" w:sz="4" w:space="0" w:color="auto"/>
          <w:left w:val="single" w:sz="4" w:space="4" w:color="auto"/>
          <w:bottom w:val="single" w:sz="4" w:space="1" w:color="auto"/>
          <w:right w:val="single" w:sz="4" w:space="4" w:color="auto"/>
        </w:pBdr>
        <w:rPr>
          <w:rFonts w:ascii="Calibri" w:hAnsi="Calibri"/>
        </w:rPr>
      </w:pPr>
      <w:r w:rsidRPr="00827AA2">
        <w:rPr>
          <w:rFonts w:ascii="Calibri" w:hAnsi="Calibri"/>
        </w:rPr>
        <w:t xml:space="preserve">Title: </w:t>
      </w:r>
      <w:r w:rsidRPr="00827AA2">
        <w:rPr>
          <w:rFonts w:ascii="Calibri" w:hAnsi="Calibri"/>
        </w:rPr>
        <w:tab/>
      </w:r>
      <w:r w:rsidR="0053747F" w:rsidRPr="00827AA2">
        <w:rPr>
          <w:rFonts w:ascii="Calibri" w:hAnsi="Calibri"/>
        </w:rPr>
        <w:t>Individual and Corporate Giving</w:t>
      </w:r>
      <w:r w:rsidR="00F64373" w:rsidRPr="00827AA2">
        <w:rPr>
          <w:rFonts w:ascii="Calibri" w:hAnsi="Calibri"/>
        </w:rPr>
        <w:t xml:space="preserve"> </w:t>
      </w:r>
      <w:r w:rsidR="00F331D4" w:rsidRPr="00827AA2">
        <w:rPr>
          <w:rFonts w:ascii="Calibri" w:hAnsi="Calibri"/>
        </w:rPr>
        <w:t>Manager</w:t>
      </w:r>
      <w:r w:rsidRPr="00827AA2">
        <w:rPr>
          <w:rFonts w:ascii="Calibri" w:hAnsi="Calibri"/>
        </w:rPr>
        <w:t xml:space="preserve"> </w:t>
      </w:r>
    </w:p>
    <w:p w14:paraId="45E64138" w14:textId="3ABBA75F" w:rsidR="001E1F5F" w:rsidRPr="00827AA2" w:rsidRDefault="00E1309C" w:rsidP="00E1309C">
      <w:pPr>
        <w:pBdr>
          <w:top w:val="single" w:sz="4" w:space="0" w:color="auto"/>
          <w:left w:val="single" w:sz="4" w:space="4" w:color="auto"/>
          <w:bottom w:val="single" w:sz="4" w:space="1" w:color="auto"/>
          <w:right w:val="single" w:sz="4" w:space="4" w:color="auto"/>
        </w:pBdr>
        <w:rPr>
          <w:rFonts w:ascii="Calibri" w:hAnsi="Calibri"/>
        </w:rPr>
      </w:pPr>
      <w:r w:rsidRPr="00827AA2">
        <w:rPr>
          <w:rFonts w:ascii="Calibri" w:hAnsi="Calibri"/>
        </w:rPr>
        <w:t xml:space="preserve">Reports To: </w:t>
      </w:r>
      <w:r w:rsidR="00134A39">
        <w:rPr>
          <w:rFonts w:ascii="Calibri" w:hAnsi="Calibri"/>
        </w:rPr>
        <w:t>Deputy Director of Development</w:t>
      </w:r>
    </w:p>
    <w:p w14:paraId="2D60C90D" w14:textId="77777777" w:rsidR="00AC033A" w:rsidRPr="00827AA2" w:rsidRDefault="00AC033A" w:rsidP="00C3157C">
      <w:pPr>
        <w:pBdr>
          <w:top w:val="single" w:sz="4" w:space="0" w:color="auto"/>
          <w:left w:val="single" w:sz="4" w:space="4" w:color="auto"/>
          <w:bottom w:val="single" w:sz="4" w:space="1" w:color="auto"/>
          <w:right w:val="single" w:sz="4" w:space="4" w:color="auto"/>
        </w:pBdr>
        <w:rPr>
          <w:rFonts w:ascii="Calibri" w:hAnsi="Calibri"/>
        </w:rPr>
      </w:pPr>
      <w:r w:rsidRPr="00827AA2">
        <w:rPr>
          <w:rFonts w:ascii="Calibri" w:hAnsi="Calibri"/>
        </w:rPr>
        <w:t>FLSA Status: Exempt</w:t>
      </w:r>
      <w:r w:rsidRPr="00827AA2">
        <w:rPr>
          <w:rFonts w:ascii="Calibri" w:hAnsi="Calibri"/>
        </w:rPr>
        <w:tab/>
      </w:r>
      <w:r w:rsidRPr="00827AA2">
        <w:rPr>
          <w:rFonts w:ascii="Calibri" w:hAnsi="Calibri"/>
        </w:rPr>
        <w:tab/>
      </w:r>
      <w:r w:rsidRPr="00827AA2">
        <w:rPr>
          <w:rFonts w:ascii="Calibri" w:hAnsi="Calibri"/>
        </w:rPr>
        <w:tab/>
      </w:r>
      <w:r w:rsidR="00C3157C" w:rsidRPr="00827AA2">
        <w:rPr>
          <w:rFonts w:ascii="Calibri" w:hAnsi="Calibri"/>
        </w:rPr>
        <w:t xml:space="preserve">        </w:t>
      </w:r>
      <w:r w:rsidR="0036607D" w:rsidRPr="00827AA2">
        <w:rPr>
          <w:rFonts w:ascii="Calibri" w:hAnsi="Calibri"/>
        </w:rPr>
        <w:tab/>
      </w:r>
      <w:r w:rsidR="0036607D" w:rsidRPr="00827AA2">
        <w:rPr>
          <w:rFonts w:ascii="Calibri" w:hAnsi="Calibri"/>
        </w:rPr>
        <w:tab/>
      </w:r>
      <w:r w:rsidRPr="00827AA2">
        <w:rPr>
          <w:rFonts w:ascii="Calibri" w:hAnsi="Calibri"/>
        </w:rPr>
        <w:t>EEO Class: First/Mid Offs &amp; Mgrs.</w:t>
      </w:r>
    </w:p>
    <w:p w14:paraId="750DCB0A" w14:textId="77777777" w:rsidR="001E1F5F" w:rsidRPr="00827AA2" w:rsidRDefault="001E1F5F" w:rsidP="00C3157C">
      <w:pPr>
        <w:pBdr>
          <w:top w:val="single" w:sz="4" w:space="0" w:color="auto"/>
          <w:left w:val="single" w:sz="4" w:space="4" w:color="auto"/>
          <w:bottom w:val="single" w:sz="4" w:space="1" w:color="auto"/>
          <w:right w:val="single" w:sz="4" w:space="4" w:color="auto"/>
        </w:pBdr>
        <w:jc w:val="both"/>
        <w:rPr>
          <w:rFonts w:ascii="Calibri" w:hAnsi="Calibri"/>
        </w:rPr>
      </w:pPr>
      <w:r w:rsidRPr="00827AA2">
        <w:rPr>
          <w:rFonts w:ascii="Calibri" w:hAnsi="Calibri"/>
        </w:rPr>
        <w:t xml:space="preserve">Approved By: </w:t>
      </w:r>
      <w:r w:rsidR="008B5FDC" w:rsidRPr="00827AA2">
        <w:rPr>
          <w:rFonts w:ascii="Calibri" w:hAnsi="Calibri"/>
        </w:rPr>
        <w:t>Museum Director</w:t>
      </w:r>
      <w:r w:rsidR="00AC033A" w:rsidRPr="00827AA2">
        <w:rPr>
          <w:rFonts w:ascii="Calibri" w:hAnsi="Calibri"/>
        </w:rPr>
        <w:t>/CEO</w:t>
      </w:r>
      <w:r w:rsidR="00591E88" w:rsidRPr="00827AA2">
        <w:rPr>
          <w:rFonts w:ascii="Calibri" w:hAnsi="Calibri"/>
        </w:rPr>
        <w:tab/>
      </w:r>
      <w:r w:rsidR="008D400A" w:rsidRPr="00827AA2">
        <w:rPr>
          <w:rFonts w:ascii="Calibri" w:hAnsi="Calibri"/>
        </w:rPr>
        <w:tab/>
      </w:r>
      <w:r w:rsidRPr="00827AA2">
        <w:rPr>
          <w:rFonts w:ascii="Calibri" w:hAnsi="Calibri"/>
        </w:rPr>
        <w:tab/>
      </w:r>
    </w:p>
    <w:p w14:paraId="2D333E3D" w14:textId="77777777" w:rsidR="001E1F5F" w:rsidRPr="00827AA2" w:rsidRDefault="001E1F5F" w:rsidP="001E1F5F">
      <w:pPr>
        <w:pStyle w:val="Header"/>
        <w:tabs>
          <w:tab w:val="left" w:pos="720"/>
        </w:tabs>
        <w:jc w:val="both"/>
        <w:rPr>
          <w:rFonts w:ascii="Calibri" w:hAnsi="Calibri"/>
          <w:b/>
          <w:bCs/>
          <w:i/>
        </w:rPr>
      </w:pPr>
    </w:p>
    <w:p w14:paraId="12A67585" w14:textId="77777777" w:rsidR="0050627E" w:rsidRDefault="0050627E" w:rsidP="0050627E">
      <w:pPr>
        <w:pStyle w:val="NormalWeb"/>
        <w:rPr>
          <w:rFonts w:ascii="Calibri" w:hAnsi="Calibri" w:cs="Calibri"/>
          <w:sz w:val="22"/>
          <w:szCs w:val="22"/>
        </w:rPr>
      </w:pPr>
      <w:bookmarkStart w:id="0" w:name="_Hlk29902805"/>
      <w:bookmarkStart w:id="1" w:name="_Hlk527106680"/>
      <w:r>
        <w:rPr>
          <w:rFonts w:ascii="Calibri" w:hAnsi="Calibri" w:cs="Calibri"/>
          <w:sz w:val="22"/>
          <w:szCs w:val="22"/>
        </w:rPr>
        <w:t xml:space="preserve">The Anchorage Museum sits on the traditional homeland of the Eklutna </w:t>
      </w:r>
      <w:proofErr w:type="spellStart"/>
      <w:r>
        <w:rPr>
          <w:rFonts w:ascii="Calibri" w:hAnsi="Calibri" w:cs="Calibri"/>
          <w:sz w:val="22"/>
          <w:szCs w:val="22"/>
        </w:rPr>
        <w:t>Dena’ina</w:t>
      </w:r>
      <w:proofErr w:type="spellEnd"/>
      <w:r>
        <w:rPr>
          <w:rFonts w:ascii="Calibri" w:hAnsi="Calibri" w:cs="Calibri"/>
          <w:sz w:val="22"/>
          <w:szCs w:val="22"/>
        </w:rPr>
        <w:t xml:space="preserve">. The Museum is committed to recognizing and honoring the land, culture, and language of the </w:t>
      </w:r>
      <w:proofErr w:type="spellStart"/>
      <w:r>
        <w:rPr>
          <w:rFonts w:ascii="Calibri" w:hAnsi="Calibri" w:cs="Calibri"/>
          <w:sz w:val="22"/>
          <w:szCs w:val="22"/>
        </w:rPr>
        <w:t>Dena’ina</w:t>
      </w:r>
      <w:proofErr w:type="spellEnd"/>
      <w:r>
        <w:rPr>
          <w:rFonts w:ascii="Calibri" w:hAnsi="Calibri" w:cs="Calibri"/>
          <w:sz w:val="22"/>
          <w:szCs w:val="22"/>
        </w:rPr>
        <w:t xml:space="preserve"> people. We recognize and respect the continuing connection, by Alaska Native people and all Indigenous people, to the land, waters, and communities.</w:t>
      </w:r>
    </w:p>
    <w:p w14:paraId="16F7201A" w14:textId="77777777" w:rsidR="0050627E" w:rsidRDefault="0050627E" w:rsidP="0050627E">
      <w:pPr>
        <w:pStyle w:val="NormalWeb"/>
        <w:rPr>
          <w:rFonts w:ascii="Calibri" w:hAnsi="Calibri" w:cs="Calibri"/>
          <w:sz w:val="22"/>
          <w:szCs w:val="22"/>
        </w:rPr>
      </w:pPr>
      <w:r>
        <w:rPr>
          <w:rFonts w:ascii="Calibri" w:hAnsi="Calibri" w:cs="Calibri"/>
          <w:sz w:val="22"/>
          <w:szCs w:val="22"/>
        </w:rPr>
        <w:t>Our mission is to be museum for people, place, planet, and potential, in service of a sustainable and equitable North, with creativity and imagination for what is possible. We are a place of ideas and transformation, narratives and perspectives, resilient and relevant communities, responsive to a rapidly changing world toward a better future for all.</w:t>
      </w:r>
    </w:p>
    <w:p w14:paraId="21973314" w14:textId="77777777" w:rsidR="0050627E" w:rsidRDefault="0050627E" w:rsidP="0050627E">
      <w:pPr>
        <w:spacing w:after="240"/>
        <w:jc w:val="both"/>
        <w:rPr>
          <w:rFonts w:ascii="Calibri" w:hAnsi="Calibri" w:cs="Calibri"/>
          <w:sz w:val="22"/>
          <w:szCs w:val="22"/>
        </w:rPr>
      </w:pPr>
      <w:r>
        <w:rPr>
          <w:rFonts w:ascii="Calibri" w:hAnsi="Calibri" w:cs="Calibri"/>
          <w:iCs/>
          <w:color w:val="222222"/>
          <w:sz w:val="22"/>
          <w:szCs w:val="22"/>
        </w:rPr>
        <w:t xml:space="preserve">We welcome diverse perspectives and recognize all are enriched when </w:t>
      </w:r>
      <w:r>
        <w:rPr>
          <w:rFonts w:ascii="Calibri" w:hAnsi="Calibri" w:cs="Calibri"/>
          <w:color w:val="4D4D4D"/>
          <w:sz w:val="22"/>
          <w:szCs w:val="22"/>
        </w:rPr>
        <w:t xml:space="preserve">a </w:t>
      </w:r>
      <w:r>
        <w:rPr>
          <w:rFonts w:ascii="Calibri" w:hAnsi="Calibri" w:cs="Calibri"/>
          <w:sz w:val="22"/>
          <w:szCs w:val="22"/>
        </w:rPr>
        <w:t xml:space="preserve">diversity of voices, viewpoints, and skills are included and engaged in the work we do. </w:t>
      </w:r>
      <w:bookmarkEnd w:id="0"/>
    </w:p>
    <w:bookmarkEnd w:id="1"/>
    <w:p w14:paraId="45EE71A5" w14:textId="77777777" w:rsidR="001E1F5F" w:rsidRPr="00827AA2" w:rsidRDefault="001E1F5F" w:rsidP="001E1F5F">
      <w:pPr>
        <w:pStyle w:val="Header"/>
        <w:tabs>
          <w:tab w:val="left" w:pos="720"/>
        </w:tabs>
        <w:jc w:val="both"/>
        <w:rPr>
          <w:rFonts w:ascii="Calibri" w:hAnsi="Calibri"/>
          <w:b/>
          <w:bCs/>
          <w:i/>
        </w:rPr>
      </w:pPr>
      <w:r w:rsidRPr="00827AA2">
        <w:rPr>
          <w:rFonts w:ascii="Calibri" w:hAnsi="Calibri"/>
          <w:b/>
          <w:bCs/>
          <w:i/>
        </w:rPr>
        <w:t>Summary Position Statement:</w:t>
      </w:r>
    </w:p>
    <w:p w14:paraId="678A8E0C" w14:textId="77777777" w:rsidR="001208C4" w:rsidRPr="00827AA2" w:rsidRDefault="001208C4" w:rsidP="00686193">
      <w:pPr>
        <w:shd w:val="clear" w:color="auto" w:fill="FFFFFF"/>
        <w:jc w:val="both"/>
        <w:rPr>
          <w:rFonts w:ascii="Calibri" w:hAnsi="Calibri"/>
        </w:rPr>
      </w:pPr>
    </w:p>
    <w:p w14:paraId="49784AA9" w14:textId="1CA9D6E8" w:rsidR="008D400A" w:rsidRPr="00827AA2" w:rsidRDefault="00892823" w:rsidP="00CC2E75">
      <w:pPr>
        <w:jc w:val="both"/>
        <w:rPr>
          <w:rFonts w:ascii="Calibri" w:hAnsi="Calibri"/>
        </w:rPr>
      </w:pPr>
      <w:r w:rsidRPr="00827AA2">
        <w:rPr>
          <w:rFonts w:ascii="Calibri" w:hAnsi="Calibri"/>
        </w:rPr>
        <w:t xml:space="preserve">Under the general supervision of the </w:t>
      </w:r>
      <w:r w:rsidR="001251C9">
        <w:rPr>
          <w:rFonts w:ascii="Calibri" w:hAnsi="Calibri"/>
        </w:rPr>
        <w:t>Deputy Director of Development</w:t>
      </w:r>
      <w:r w:rsidRPr="00827AA2">
        <w:rPr>
          <w:rFonts w:ascii="Calibri" w:hAnsi="Calibri"/>
        </w:rPr>
        <w:t>, th</w:t>
      </w:r>
      <w:r w:rsidR="00CE0B26" w:rsidRPr="00827AA2">
        <w:rPr>
          <w:rFonts w:ascii="Calibri" w:hAnsi="Calibri"/>
        </w:rPr>
        <w:t xml:space="preserve">e </w:t>
      </w:r>
      <w:r w:rsidR="0053747F" w:rsidRPr="00827AA2">
        <w:rPr>
          <w:rFonts w:ascii="Calibri" w:hAnsi="Calibri"/>
        </w:rPr>
        <w:t xml:space="preserve">Individual and Corporate </w:t>
      </w:r>
      <w:r w:rsidR="00CE0B26" w:rsidRPr="00827AA2">
        <w:rPr>
          <w:rFonts w:ascii="Calibri" w:hAnsi="Calibri"/>
        </w:rPr>
        <w:t>Giving Manager</w:t>
      </w:r>
      <w:r w:rsidR="00206ECE" w:rsidRPr="00827AA2">
        <w:rPr>
          <w:rFonts w:ascii="Calibri" w:hAnsi="Calibri"/>
        </w:rPr>
        <w:t xml:space="preserve"> supports the Museum's mission, values, vision, and core commitment to the </w:t>
      </w:r>
      <w:r w:rsidR="000317FB">
        <w:rPr>
          <w:rFonts w:ascii="Calibri" w:hAnsi="Calibri"/>
        </w:rPr>
        <w:t>donor</w:t>
      </w:r>
      <w:r w:rsidR="000317FB" w:rsidRPr="00827AA2">
        <w:rPr>
          <w:rFonts w:ascii="Calibri" w:hAnsi="Calibri"/>
        </w:rPr>
        <w:t xml:space="preserve"> </w:t>
      </w:r>
      <w:r w:rsidR="00206ECE" w:rsidRPr="00827AA2">
        <w:rPr>
          <w:rFonts w:ascii="Calibri" w:hAnsi="Calibri"/>
        </w:rPr>
        <w:t>experience, community engagement, and institutional relevancy for the future through development. The Individual and Corporate Giving Manag</w:t>
      </w:r>
      <w:r w:rsidR="00206ECE" w:rsidRPr="00E75035">
        <w:rPr>
          <w:rFonts w:ascii="Calibri" w:hAnsi="Calibri"/>
        </w:rPr>
        <w:t>er</w:t>
      </w:r>
      <w:r w:rsidR="008D400A" w:rsidRPr="00827AA2">
        <w:rPr>
          <w:rFonts w:ascii="Calibri" w:hAnsi="Calibri"/>
        </w:rPr>
        <w:t xml:space="preserve"> plan</w:t>
      </w:r>
      <w:r w:rsidR="00CE0B26" w:rsidRPr="00827AA2">
        <w:rPr>
          <w:rFonts w:ascii="Calibri" w:hAnsi="Calibri"/>
        </w:rPr>
        <w:t>s</w:t>
      </w:r>
      <w:r w:rsidR="008D400A" w:rsidRPr="00827AA2">
        <w:rPr>
          <w:rFonts w:ascii="Calibri" w:hAnsi="Calibri"/>
        </w:rPr>
        <w:t xml:space="preserve"> </w:t>
      </w:r>
      <w:r w:rsidR="00F64373" w:rsidRPr="00827AA2">
        <w:rPr>
          <w:rFonts w:ascii="Calibri" w:hAnsi="Calibri"/>
        </w:rPr>
        <w:t xml:space="preserve">and </w:t>
      </w:r>
      <w:r w:rsidR="008D400A" w:rsidRPr="00827AA2">
        <w:rPr>
          <w:rFonts w:ascii="Calibri" w:hAnsi="Calibri"/>
        </w:rPr>
        <w:t>implement</w:t>
      </w:r>
      <w:r w:rsidR="00CE0B26" w:rsidRPr="00827AA2">
        <w:rPr>
          <w:rFonts w:ascii="Calibri" w:hAnsi="Calibri"/>
        </w:rPr>
        <w:t>s</w:t>
      </w:r>
      <w:r w:rsidR="008D400A" w:rsidRPr="00827AA2">
        <w:rPr>
          <w:rFonts w:ascii="Calibri" w:hAnsi="Calibri"/>
        </w:rPr>
        <w:t xml:space="preserve"> effective </w:t>
      </w:r>
      <w:r w:rsidR="00F64373" w:rsidRPr="00827AA2">
        <w:rPr>
          <w:rFonts w:ascii="Calibri" w:hAnsi="Calibri"/>
        </w:rPr>
        <w:t xml:space="preserve">annual </w:t>
      </w:r>
      <w:r w:rsidR="008D400A" w:rsidRPr="00827AA2">
        <w:rPr>
          <w:rFonts w:ascii="Calibri" w:hAnsi="Calibri"/>
        </w:rPr>
        <w:t xml:space="preserve">fundraising </w:t>
      </w:r>
      <w:r w:rsidR="00F64373" w:rsidRPr="00827AA2">
        <w:rPr>
          <w:rFonts w:ascii="Calibri" w:hAnsi="Calibri"/>
        </w:rPr>
        <w:t xml:space="preserve">efforts </w:t>
      </w:r>
      <w:r w:rsidR="008D400A" w:rsidRPr="00827AA2">
        <w:rPr>
          <w:rFonts w:ascii="Calibri" w:hAnsi="Calibri"/>
        </w:rPr>
        <w:t>for the Anchorage Museum</w:t>
      </w:r>
      <w:r w:rsidR="00206ECE" w:rsidRPr="00827AA2">
        <w:rPr>
          <w:rFonts w:ascii="Calibri" w:hAnsi="Calibri"/>
        </w:rPr>
        <w:t xml:space="preserve">, </w:t>
      </w:r>
      <w:r w:rsidR="008D400A" w:rsidRPr="00827AA2">
        <w:rPr>
          <w:rFonts w:ascii="Calibri" w:hAnsi="Calibri"/>
        </w:rPr>
        <w:t>including but not limited to</w:t>
      </w:r>
      <w:r w:rsidR="00B41ACF" w:rsidRPr="00827AA2">
        <w:rPr>
          <w:rFonts w:ascii="Calibri" w:hAnsi="Calibri"/>
        </w:rPr>
        <w:t>:</w:t>
      </w:r>
      <w:r w:rsidR="008D400A" w:rsidRPr="00827AA2">
        <w:rPr>
          <w:rFonts w:ascii="Calibri" w:hAnsi="Calibri"/>
        </w:rPr>
        <w:t xml:space="preserve"> </w:t>
      </w:r>
      <w:r w:rsidR="000317FB">
        <w:rPr>
          <w:rFonts w:ascii="Calibri" w:hAnsi="Calibri"/>
        </w:rPr>
        <w:t xml:space="preserve">individual and corporate giving; </w:t>
      </w:r>
      <w:r w:rsidR="00E72DCF">
        <w:rPr>
          <w:rFonts w:ascii="Calibri" w:hAnsi="Calibri"/>
        </w:rPr>
        <w:t xml:space="preserve">event sponsorship; donor </w:t>
      </w:r>
      <w:r w:rsidR="004F2CC4">
        <w:rPr>
          <w:rFonts w:ascii="Calibri" w:hAnsi="Calibri"/>
        </w:rPr>
        <w:t xml:space="preserve">stewardship;  </w:t>
      </w:r>
      <w:r w:rsidR="008D400A" w:rsidRPr="00827AA2">
        <w:rPr>
          <w:rFonts w:ascii="Calibri" w:hAnsi="Calibri"/>
        </w:rPr>
        <w:t xml:space="preserve">writing </w:t>
      </w:r>
      <w:r w:rsidR="00F64373" w:rsidRPr="00827AA2">
        <w:rPr>
          <w:rFonts w:ascii="Calibri" w:hAnsi="Calibri"/>
        </w:rPr>
        <w:t>applications</w:t>
      </w:r>
      <w:r w:rsidR="004761D8">
        <w:rPr>
          <w:rFonts w:ascii="Calibri" w:hAnsi="Calibri"/>
        </w:rPr>
        <w:t xml:space="preserve">, direct mail appeals and other donor communications; </w:t>
      </w:r>
      <w:r w:rsidR="00675A53">
        <w:rPr>
          <w:rFonts w:ascii="Calibri" w:hAnsi="Calibri"/>
        </w:rPr>
        <w:t>;</w:t>
      </w:r>
      <w:r w:rsidR="00206ECE" w:rsidRPr="00827AA2">
        <w:rPr>
          <w:rFonts w:ascii="Calibri" w:hAnsi="Calibri"/>
        </w:rPr>
        <w:t xml:space="preserve"> and </w:t>
      </w:r>
      <w:r w:rsidRPr="00827AA2">
        <w:rPr>
          <w:rFonts w:ascii="Calibri" w:hAnsi="Calibri"/>
        </w:rPr>
        <w:t>implementing</w:t>
      </w:r>
      <w:r w:rsidR="00F64373" w:rsidRPr="00827AA2">
        <w:rPr>
          <w:rFonts w:ascii="Calibri" w:hAnsi="Calibri"/>
        </w:rPr>
        <w:t xml:space="preserve"> special events</w:t>
      </w:r>
      <w:r w:rsidR="00206ECE" w:rsidRPr="00827AA2">
        <w:rPr>
          <w:rFonts w:ascii="Calibri" w:hAnsi="Calibri"/>
        </w:rPr>
        <w:t xml:space="preserve"> and </w:t>
      </w:r>
      <w:r w:rsidR="00F64373" w:rsidRPr="00827AA2">
        <w:rPr>
          <w:rFonts w:ascii="Calibri" w:hAnsi="Calibri"/>
        </w:rPr>
        <w:t>donor cultivation and recognition events</w:t>
      </w:r>
      <w:r w:rsidR="00CE0B26" w:rsidRPr="00827AA2">
        <w:rPr>
          <w:rFonts w:ascii="Calibri" w:hAnsi="Calibri"/>
        </w:rPr>
        <w:t xml:space="preserve">. </w:t>
      </w:r>
      <w:r w:rsidR="00CC2E75">
        <w:rPr>
          <w:rFonts w:ascii="Calibri" w:hAnsi="Calibri"/>
        </w:rPr>
        <w:t xml:space="preserve">This position manages development programs as they relate to entry </w:t>
      </w:r>
      <w:r w:rsidR="000317FB">
        <w:rPr>
          <w:rFonts w:ascii="Calibri" w:hAnsi="Calibri"/>
        </w:rPr>
        <w:t xml:space="preserve">level </w:t>
      </w:r>
      <w:r w:rsidR="00CC2E75">
        <w:rPr>
          <w:rFonts w:ascii="Calibri" w:hAnsi="Calibri"/>
        </w:rPr>
        <w:t>and mid-level donors.</w:t>
      </w:r>
    </w:p>
    <w:p w14:paraId="26D5093E" w14:textId="77777777" w:rsidR="00206ECE" w:rsidRPr="00827AA2" w:rsidRDefault="00206ECE" w:rsidP="00F64373">
      <w:pPr>
        <w:rPr>
          <w:rFonts w:ascii="Calibri" w:hAnsi="Calibri"/>
        </w:rPr>
      </w:pPr>
    </w:p>
    <w:p w14:paraId="016958CB" w14:textId="77777777" w:rsidR="00E75035" w:rsidRDefault="001E1F5F" w:rsidP="00E75035">
      <w:pPr>
        <w:jc w:val="both"/>
        <w:outlineLvl w:val="0"/>
        <w:rPr>
          <w:rFonts w:ascii="Calibri" w:hAnsi="Calibri"/>
          <w:b/>
          <w:i/>
        </w:rPr>
      </w:pPr>
      <w:r w:rsidRPr="00827AA2">
        <w:rPr>
          <w:rFonts w:ascii="Calibri" w:hAnsi="Calibri"/>
          <w:b/>
          <w:i/>
        </w:rPr>
        <w:t xml:space="preserve">Essential </w:t>
      </w:r>
      <w:r w:rsidR="00B41ACF" w:rsidRPr="00827AA2">
        <w:rPr>
          <w:rFonts w:ascii="Calibri" w:hAnsi="Calibri"/>
          <w:b/>
          <w:i/>
        </w:rPr>
        <w:t>Functions</w:t>
      </w:r>
      <w:r w:rsidRPr="00827AA2">
        <w:rPr>
          <w:rFonts w:ascii="Calibri" w:hAnsi="Calibri"/>
          <w:b/>
          <w:i/>
        </w:rPr>
        <w:t>:</w:t>
      </w:r>
    </w:p>
    <w:p w14:paraId="4F9751A4" w14:textId="77777777" w:rsidR="00E75035" w:rsidRPr="00E75035" w:rsidRDefault="00206ECE" w:rsidP="00E75035">
      <w:pPr>
        <w:pStyle w:val="ListParagraph"/>
        <w:numPr>
          <w:ilvl w:val="0"/>
          <w:numId w:val="15"/>
        </w:numPr>
        <w:jc w:val="both"/>
        <w:outlineLvl w:val="0"/>
        <w:rPr>
          <w:rFonts w:ascii="Calibri" w:hAnsi="Calibri"/>
        </w:rPr>
      </w:pPr>
      <w:r w:rsidRPr="00E75035">
        <w:rPr>
          <w:rFonts w:ascii="Calibri" w:hAnsi="Calibri"/>
        </w:rPr>
        <w:t>Contribute</w:t>
      </w:r>
      <w:r w:rsidR="005A7494" w:rsidRPr="00E75035">
        <w:rPr>
          <w:rFonts w:ascii="Calibri" w:hAnsi="Calibri"/>
        </w:rPr>
        <w:t>s</w:t>
      </w:r>
      <w:r w:rsidRPr="00E75035">
        <w:rPr>
          <w:rFonts w:ascii="Calibri" w:hAnsi="Calibri"/>
        </w:rPr>
        <w:t xml:space="preserve"> to and support</w:t>
      </w:r>
      <w:r w:rsidR="005A7494" w:rsidRPr="00E75035">
        <w:rPr>
          <w:rFonts w:ascii="Calibri" w:hAnsi="Calibri"/>
        </w:rPr>
        <w:t>s</w:t>
      </w:r>
      <w:r w:rsidRPr="00E75035">
        <w:rPr>
          <w:rFonts w:ascii="Calibri" w:hAnsi="Calibri"/>
        </w:rPr>
        <w:t xml:space="preserve"> the Museum’s strategic plan, annual priorities, and institutional initiatives such as diversity advancement</w:t>
      </w:r>
    </w:p>
    <w:p w14:paraId="294B4EDF" w14:textId="77777777" w:rsidR="00E75035" w:rsidRPr="00E75035" w:rsidRDefault="00206ECE" w:rsidP="00E75035">
      <w:pPr>
        <w:pStyle w:val="ListParagraph"/>
        <w:numPr>
          <w:ilvl w:val="0"/>
          <w:numId w:val="15"/>
        </w:numPr>
        <w:jc w:val="both"/>
        <w:outlineLvl w:val="0"/>
        <w:rPr>
          <w:rFonts w:ascii="Calibri" w:hAnsi="Calibri"/>
        </w:rPr>
      </w:pPr>
      <w:r w:rsidRPr="00E75035">
        <w:rPr>
          <w:rFonts w:ascii="Calibri" w:hAnsi="Calibri"/>
        </w:rPr>
        <w:t>Contribute</w:t>
      </w:r>
      <w:r w:rsidR="005A7494" w:rsidRPr="00E75035">
        <w:rPr>
          <w:rFonts w:ascii="Calibri" w:hAnsi="Calibri"/>
        </w:rPr>
        <w:t>s</w:t>
      </w:r>
      <w:r w:rsidRPr="00E75035">
        <w:rPr>
          <w:rFonts w:ascii="Calibri" w:hAnsi="Calibri"/>
        </w:rPr>
        <w:t xml:space="preserve"> to a positive organizational culture based on mutual respect, a spirit of collegiality, cooperation, and openness to many perspectives</w:t>
      </w:r>
    </w:p>
    <w:p w14:paraId="0F57740B" w14:textId="290B886A" w:rsidR="00E75035" w:rsidRPr="00E75035" w:rsidRDefault="00206ECE" w:rsidP="00E75035">
      <w:pPr>
        <w:pStyle w:val="ListParagraph"/>
        <w:numPr>
          <w:ilvl w:val="0"/>
          <w:numId w:val="15"/>
        </w:numPr>
        <w:jc w:val="both"/>
        <w:outlineLvl w:val="0"/>
        <w:rPr>
          <w:rFonts w:ascii="Calibri" w:hAnsi="Calibri"/>
        </w:rPr>
      </w:pPr>
      <w:r w:rsidRPr="00E75035">
        <w:rPr>
          <w:rFonts w:ascii="Calibri" w:hAnsi="Calibri"/>
        </w:rPr>
        <w:t>Participate</w:t>
      </w:r>
      <w:r w:rsidR="005A7494" w:rsidRPr="00E75035">
        <w:rPr>
          <w:rFonts w:ascii="Calibri" w:hAnsi="Calibri"/>
        </w:rPr>
        <w:t>s</w:t>
      </w:r>
      <w:r w:rsidRPr="00E75035">
        <w:rPr>
          <w:rFonts w:ascii="Calibri" w:hAnsi="Calibri"/>
        </w:rPr>
        <w:t xml:space="preserve"> in a culture of ongoing learning, collaboration, innovation, creativity, and community engagement</w:t>
      </w:r>
    </w:p>
    <w:p w14:paraId="51972F9D" w14:textId="1C46BC0C" w:rsidR="00E75035" w:rsidRPr="00E75035" w:rsidRDefault="00206ECE" w:rsidP="00E75035">
      <w:pPr>
        <w:pStyle w:val="ListParagraph"/>
        <w:numPr>
          <w:ilvl w:val="0"/>
          <w:numId w:val="15"/>
        </w:numPr>
        <w:jc w:val="both"/>
        <w:outlineLvl w:val="0"/>
        <w:rPr>
          <w:rFonts w:ascii="Calibri" w:hAnsi="Calibri"/>
          <w:b/>
          <w:i/>
        </w:rPr>
      </w:pPr>
      <w:r w:rsidRPr="00E75035">
        <w:rPr>
          <w:rFonts w:ascii="Calibri" w:hAnsi="Calibri"/>
        </w:rPr>
        <w:t>Work</w:t>
      </w:r>
      <w:r w:rsidR="005A7494" w:rsidRPr="00E75035">
        <w:rPr>
          <w:rFonts w:ascii="Calibri" w:hAnsi="Calibri"/>
        </w:rPr>
        <w:t>s</w:t>
      </w:r>
      <w:r w:rsidRPr="00E75035">
        <w:rPr>
          <w:rFonts w:ascii="Calibri" w:hAnsi="Calibri"/>
        </w:rPr>
        <w:t xml:space="preserve"> with </w:t>
      </w:r>
      <w:r w:rsidR="000317FB">
        <w:rPr>
          <w:rFonts w:ascii="Calibri" w:hAnsi="Calibri"/>
        </w:rPr>
        <w:t>Deputy Director</w:t>
      </w:r>
      <w:r w:rsidRPr="00E75035">
        <w:rPr>
          <w:rFonts w:ascii="Calibri" w:hAnsi="Calibri"/>
        </w:rPr>
        <w:t xml:space="preserve"> to</w:t>
      </w:r>
      <w:r w:rsidRPr="00E75035">
        <w:rPr>
          <w:rFonts w:ascii="Calibri" w:hAnsi="Calibri"/>
          <w:b/>
          <w:i/>
        </w:rPr>
        <w:t xml:space="preserve"> </w:t>
      </w:r>
      <w:r w:rsidRPr="00E75035">
        <w:rPr>
          <w:rFonts w:ascii="Calibri" w:hAnsi="Calibri"/>
        </w:rPr>
        <w:t>set strategy and execute fundraising plans for sustaining and growing the number of annual donors, the size of individual donations, and building a pipeline of prospective donors for the Museum</w:t>
      </w:r>
      <w:r w:rsidR="0069104D" w:rsidRPr="00E75035">
        <w:rPr>
          <w:rFonts w:ascii="Calibri" w:hAnsi="Calibri"/>
        </w:rPr>
        <w:t xml:space="preserve"> to include converting members and occasional givers to annual donors</w:t>
      </w:r>
    </w:p>
    <w:p w14:paraId="6E880E2A" w14:textId="754DB9E6" w:rsidR="00E75035" w:rsidRPr="00E75035" w:rsidRDefault="00206ECE" w:rsidP="00E75035">
      <w:pPr>
        <w:pStyle w:val="ListParagraph"/>
        <w:numPr>
          <w:ilvl w:val="0"/>
          <w:numId w:val="15"/>
        </w:numPr>
        <w:jc w:val="both"/>
        <w:outlineLvl w:val="0"/>
        <w:rPr>
          <w:rFonts w:ascii="Calibri" w:hAnsi="Calibri"/>
        </w:rPr>
      </w:pPr>
      <w:r w:rsidRPr="00E75035">
        <w:rPr>
          <w:rFonts w:ascii="Calibri" w:hAnsi="Calibri"/>
        </w:rPr>
        <w:t>Achiev</w:t>
      </w:r>
      <w:r w:rsidR="0069104D" w:rsidRPr="00E75035">
        <w:rPr>
          <w:rFonts w:ascii="Calibri" w:hAnsi="Calibri"/>
        </w:rPr>
        <w:t>e</w:t>
      </w:r>
      <w:r w:rsidR="005A7494" w:rsidRPr="00E75035">
        <w:rPr>
          <w:rFonts w:ascii="Calibri" w:hAnsi="Calibri"/>
        </w:rPr>
        <w:t>s</w:t>
      </w:r>
      <w:r w:rsidRPr="00E75035">
        <w:rPr>
          <w:rFonts w:ascii="Calibri" w:hAnsi="Calibri"/>
        </w:rPr>
        <w:t xml:space="preserve"> revenue goals related to individual</w:t>
      </w:r>
      <w:r w:rsidR="0069104D" w:rsidRPr="00E75035">
        <w:rPr>
          <w:rFonts w:ascii="Calibri" w:hAnsi="Calibri"/>
        </w:rPr>
        <w:t xml:space="preserve"> and corporate </w:t>
      </w:r>
      <w:r w:rsidRPr="00E75035">
        <w:rPr>
          <w:rFonts w:ascii="Calibri" w:hAnsi="Calibri"/>
        </w:rPr>
        <w:t>giving</w:t>
      </w:r>
    </w:p>
    <w:p w14:paraId="5FA27B87" w14:textId="77777777" w:rsidR="00E75035" w:rsidRPr="00E75035" w:rsidRDefault="008D400A" w:rsidP="00E75035">
      <w:pPr>
        <w:pStyle w:val="ListParagraph"/>
        <w:numPr>
          <w:ilvl w:val="0"/>
          <w:numId w:val="15"/>
        </w:numPr>
        <w:jc w:val="both"/>
        <w:outlineLvl w:val="0"/>
        <w:rPr>
          <w:rFonts w:ascii="Calibri" w:hAnsi="Calibri"/>
          <w:b/>
          <w:i/>
        </w:rPr>
      </w:pPr>
      <w:r w:rsidRPr="00E75035">
        <w:rPr>
          <w:rFonts w:ascii="Calibri" w:hAnsi="Calibri"/>
        </w:rPr>
        <w:lastRenderedPageBreak/>
        <w:t>Develop</w:t>
      </w:r>
      <w:r w:rsidR="005A7494" w:rsidRPr="00E75035">
        <w:rPr>
          <w:rFonts w:ascii="Calibri" w:hAnsi="Calibri"/>
        </w:rPr>
        <w:t>s</w:t>
      </w:r>
      <w:r w:rsidRPr="00E75035">
        <w:rPr>
          <w:rFonts w:ascii="Calibri" w:hAnsi="Calibri"/>
        </w:rPr>
        <w:t>, direct</w:t>
      </w:r>
      <w:r w:rsidR="005A7494" w:rsidRPr="00E75035">
        <w:rPr>
          <w:rFonts w:ascii="Calibri" w:hAnsi="Calibri"/>
        </w:rPr>
        <w:t>s</w:t>
      </w:r>
      <w:r w:rsidRPr="00E75035">
        <w:rPr>
          <w:rFonts w:ascii="Calibri" w:hAnsi="Calibri"/>
        </w:rPr>
        <w:t xml:space="preserve"> and implement</w:t>
      </w:r>
      <w:r w:rsidR="005A7494" w:rsidRPr="00E75035">
        <w:rPr>
          <w:rFonts w:ascii="Calibri" w:hAnsi="Calibri"/>
        </w:rPr>
        <w:t>s</w:t>
      </w:r>
      <w:r w:rsidRPr="00E75035">
        <w:rPr>
          <w:rFonts w:ascii="Calibri" w:hAnsi="Calibri"/>
        </w:rPr>
        <w:t xml:space="preserve"> </w:t>
      </w:r>
      <w:r w:rsidR="00206ECE" w:rsidRPr="00E75035">
        <w:rPr>
          <w:rFonts w:ascii="Calibri" w:hAnsi="Calibri"/>
        </w:rPr>
        <w:t>Museum</w:t>
      </w:r>
      <w:r w:rsidR="008803BB" w:rsidRPr="00E75035">
        <w:rPr>
          <w:rFonts w:ascii="Calibri" w:hAnsi="Calibri"/>
        </w:rPr>
        <w:t xml:space="preserve"> </w:t>
      </w:r>
      <w:r w:rsidRPr="00E75035">
        <w:rPr>
          <w:rFonts w:ascii="Calibri" w:hAnsi="Calibri"/>
        </w:rPr>
        <w:t>e</w:t>
      </w:r>
      <w:r w:rsidR="004F1F8A" w:rsidRPr="00E75035">
        <w:rPr>
          <w:rFonts w:ascii="Calibri" w:hAnsi="Calibri"/>
        </w:rPr>
        <w:t xml:space="preserve">fforts to </w:t>
      </w:r>
      <w:r w:rsidR="00892823" w:rsidRPr="00E75035">
        <w:rPr>
          <w:rFonts w:ascii="Calibri" w:hAnsi="Calibri"/>
        </w:rPr>
        <w:t xml:space="preserve">annually </w:t>
      </w:r>
      <w:r w:rsidR="004F1F8A" w:rsidRPr="00E75035">
        <w:rPr>
          <w:rFonts w:ascii="Calibri" w:hAnsi="Calibri"/>
        </w:rPr>
        <w:t xml:space="preserve">raise </w:t>
      </w:r>
      <w:r w:rsidR="00721571" w:rsidRPr="00E75035">
        <w:rPr>
          <w:rFonts w:ascii="Calibri" w:hAnsi="Calibri"/>
        </w:rPr>
        <w:t>restricted and unrestricted</w:t>
      </w:r>
      <w:r w:rsidR="0069104D" w:rsidRPr="00E75035">
        <w:rPr>
          <w:rFonts w:ascii="Calibri" w:hAnsi="Calibri"/>
        </w:rPr>
        <w:t xml:space="preserve"> </w:t>
      </w:r>
      <w:r w:rsidR="00892823" w:rsidRPr="00E75035">
        <w:rPr>
          <w:rFonts w:ascii="Calibri" w:hAnsi="Calibri"/>
        </w:rPr>
        <w:t>funds (</w:t>
      </w:r>
      <w:r w:rsidR="004F1F8A" w:rsidRPr="00E75035">
        <w:rPr>
          <w:rFonts w:ascii="Calibri" w:hAnsi="Calibri"/>
        </w:rPr>
        <w:t>$</w:t>
      </w:r>
      <w:r w:rsidR="00591E88" w:rsidRPr="00E75035">
        <w:rPr>
          <w:rFonts w:ascii="Calibri" w:hAnsi="Calibri"/>
        </w:rPr>
        <w:t>5</w:t>
      </w:r>
      <w:r w:rsidR="00F331D4" w:rsidRPr="00E75035">
        <w:rPr>
          <w:rFonts w:ascii="Calibri" w:hAnsi="Calibri"/>
        </w:rPr>
        <w:t>00,000</w:t>
      </w:r>
      <w:r w:rsidR="00892823" w:rsidRPr="00E75035">
        <w:rPr>
          <w:rFonts w:ascii="Calibri" w:hAnsi="Calibri"/>
        </w:rPr>
        <w:t>, plus)</w:t>
      </w:r>
      <w:r w:rsidR="001C0074" w:rsidRPr="00E75035">
        <w:rPr>
          <w:rFonts w:ascii="Calibri" w:hAnsi="Calibri"/>
        </w:rPr>
        <w:t xml:space="preserve"> </w:t>
      </w:r>
      <w:r w:rsidRPr="00E75035">
        <w:rPr>
          <w:rFonts w:ascii="Calibri" w:hAnsi="Calibri"/>
        </w:rPr>
        <w:t xml:space="preserve">through </w:t>
      </w:r>
      <w:r w:rsidR="00BC70BE" w:rsidRPr="00E75035">
        <w:rPr>
          <w:rFonts w:ascii="Calibri" w:hAnsi="Calibri"/>
        </w:rPr>
        <w:t xml:space="preserve">individual and corporate giving, </w:t>
      </w:r>
      <w:r w:rsidR="009D6866" w:rsidRPr="00E75035">
        <w:rPr>
          <w:rFonts w:ascii="Calibri" w:hAnsi="Calibri"/>
        </w:rPr>
        <w:t>sponsorships</w:t>
      </w:r>
      <w:r w:rsidR="00BC70BE" w:rsidRPr="00E75035">
        <w:rPr>
          <w:rFonts w:ascii="Calibri" w:hAnsi="Calibri"/>
        </w:rPr>
        <w:t>,</w:t>
      </w:r>
      <w:r w:rsidRPr="00E75035">
        <w:rPr>
          <w:rFonts w:ascii="Calibri" w:hAnsi="Calibri"/>
        </w:rPr>
        <w:t xml:space="preserve"> </w:t>
      </w:r>
      <w:r w:rsidR="00F64373" w:rsidRPr="00E75035">
        <w:rPr>
          <w:rFonts w:ascii="Calibri" w:hAnsi="Calibri"/>
        </w:rPr>
        <w:t xml:space="preserve">and </w:t>
      </w:r>
      <w:r w:rsidRPr="00E75035">
        <w:rPr>
          <w:rFonts w:ascii="Calibri" w:hAnsi="Calibri"/>
        </w:rPr>
        <w:t>contributions</w:t>
      </w:r>
    </w:p>
    <w:p w14:paraId="72BEDEE9" w14:textId="29C19D60" w:rsidR="00BC70BE" w:rsidRPr="00E75035" w:rsidRDefault="00BC70BE" w:rsidP="00E75035">
      <w:pPr>
        <w:pStyle w:val="ListParagraph"/>
        <w:numPr>
          <w:ilvl w:val="0"/>
          <w:numId w:val="15"/>
        </w:numPr>
        <w:jc w:val="both"/>
        <w:outlineLvl w:val="0"/>
        <w:rPr>
          <w:rFonts w:ascii="Calibri" w:hAnsi="Calibri"/>
          <w:b/>
          <w:i/>
        </w:rPr>
      </w:pPr>
      <w:r w:rsidRPr="00E75035">
        <w:rPr>
          <w:rFonts w:ascii="Calibri" w:hAnsi="Calibri"/>
        </w:rPr>
        <w:t>Write</w:t>
      </w:r>
      <w:r w:rsidR="005A7494" w:rsidRPr="00E75035">
        <w:rPr>
          <w:rFonts w:ascii="Calibri" w:hAnsi="Calibri"/>
        </w:rPr>
        <w:t>s</w:t>
      </w:r>
      <w:r w:rsidRPr="00E75035">
        <w:rPr>
          <w:rFonts w:ascii="Calibri" w:hAnsi="Calibri"/>
        </w:rPr>
        <w:t xml:space="preserve"> and prepare</w:t>
      </w:r>
      <w:r w:rsidR="005A7494" w:rsidRPr="00E75035">
        <w:rPr>
          <w:rFonts w:ascii="Calibri" w:hAnsi="Calibri"/>
        </w:rPr>
        <w:t>s</w:t>
      </w:r>
      <w:r w:rsidRPr="00E75035">
        <w:rPr>
          <w:rFonts w:ascii="Calibri" w:hAnsi="Calibri"/>
        </w:rPr>
        <w:t xml:space="preserve"> donor </w:t>
      </w:r>
      <w:r w:rsidR="00721571" w:rsidRPr="00E75035">
        <w:rPr>
          <w:rFonts w:ascii="Calibri" w:hAnsi="Calibri"/>
        </w:rPr>
        <w:t>solicitations</w:t>
      </w:r>
      <w:r w:rsidR="000619B7">
        <w:rPr>
          <w:rFonts w:ascii="Calibri" w:hAnsi="Calibri"/>
        </w:rPr>
        <w:t>, direct mail and email appeals,</w:t>
      </w:r>
      <w:r w:rsidR="00721571" w:rsidRPr="00E75035">
        <w:rPr>
          <w:rFonts w:ascii="Calibri" w:hAnsi="Calibri"/>
        </w:rPr>
        <w:t xml:space="preserve"> </w:t>
      </w:r>
      <w:r w:rsidR="00A62D56" w:rsidRPr="00E75035">
        <w:rPr>
          <w:rFonts w:ascii="Calibri" w:hAnsi="Calibri"/>
        </w:rPr>
        <w:t>and proposals</w:t>
      </w:r>
    </w:p>
    <w:p w14:paraId="1F7A84C9" w14:textId="061B495A" w:rsidR="0069104D" w:rsidRPr="00E75035" w:rsidRDefault="00BC70BE" w:rsidP="00E75035">
      <w:pPr>
        <w:pStyle w:val="ListParagraph"/>
        <w:numPr>
          <w:ilvl w:val="0"/>
          <w:numId w:val="15"/>
        </w:numPr>
        <w:rPr>
          <w:rFonts w:ascii="Calibri" w:hAnsi="Calibri"/>
        </w:rPr>
      </w:pPr>
      <w:r w:rsidRPr="00E75035">
        <w:rPr>
          <w:rFonts w:ascii="Calibri" w:hAnsi="Calibri"/>
        </w:rPr>
        <w:t>P</w:t>
      </w:r>
      <w:r w:rsidR="00591E88" w:rsidRPr="00E75035">
        <w:rPr>
          <w:rFonts w:ascii="Calibri" w:hAnsi="Calibri"/>
        </w:rPr>
        <w:t>lan</w:t>
      </w:r>
      <w:r w:rsidRPr="00E75035">
        <w:rPr>
          <w:rFonts w:ascii="Calibri" w:hAnsi="Calibri"/>
        </w:rPr>
        <w:t>s</w:t>
      </w:r>
      <w:r w:rsidR="00591E88" w:rsidRPr="00E75035">
        <w:rPr>
          <w:rFonts w:ascii="Calibri" w:hAnsi="Calibri"/>
        </w:rPr>
        <w:t xml:space="preserve"> and </w:t>
      </w:r>
      <w:r w:rsidR="00A62D56" w:rsidRPr="00E75035">
        <w:rPr>
          <w:rFonts w:ascii="Calibri" w:hAnsi="Calibri"/>
        </w:rPr>
        <w:t>implement</w:t>
      </w:r>
      <w:r w:rsidRPr="00E75035">
        <w:rPr>
          <w:rFonts w:ascii="Calibri" w:hAnsi="Calibri"/>
        </w:rPr>
        <w:t>s</w:t>
      </w:r>
      <w:r w:rsidR="00A62D56" w:rsidRPr="00E75035">
        <w:rPr>
          <w:rFonts w:ascii="Calibri" w:hAnsi="Calibri"/>
        </w:rPr>
        <w:t xml:space="preserve"> </w:t>
      </w:r>
      <w:r w:rsidRPr="00E75035">
        <w:rPr>
          <w:rFonts w:ascii="Calibri" w:hAnsi="Calibri"/>
        </w:rPr>
        <w:t xml:space="preserve">donor cultivation, recognition, and </w:t>
      </w:r>
      <w:r w:rsidR="00FC70A6" w:rsidRPr="00E75035">
        <w:rPr>
          <w:rFonts w:ascii="Calibri" w:hAnsi="Calibri"/>
        </w:rPr>
        <w:t xml:space="preserve">fundraising </w:t>
      </w:r>
      <w:r w:rsidR="00A62D56" w:rsidRPr="00E75035">
        <w:rPr>
          <w:rFonts w:ascii="Calibri" w:hAnsi="Calibri"/>
        </w:rPr>
        <w:t>events</w:t>
      </w:r>
      <w:r w:rsidR="00206ECE" w:rsidRPr="00E75035">
        <w:rPr>
          <w:rFonts w:ascii="Calibri" w:hAnsi="Calibri"/>
        </w:rPr>
        <w:t xml:space="preserve">, including </w:t>
      </w:r>
      <w:r w:rsidR="000317FB">
        <w:rPr>
          <w:rFonts w:ascii="Calibri" w:hAnsi="Calibri"/>
        </w:rPr>
        <w:t>an annual large-scale fundraising event</w:t>
      </w:r>
    </w:p>
    <w:p w14:paraId="3A44DB7A" w14:textId="4C7288EE" w:rsidR="00A62D56" w:rsidRPr="00E75035" w:rsidRDefault="008015EF" w:rsidP="00E75035">
      <w:pPr>
        <w:pStyle w:val="ListParagraph"/>
        <w:numPr>
          <w:ilvl w:val="0"/>
          <w:numId w:val="15"/>
        </w:numPr>
        <w:rPr>
          <w:rFonts w:ascii="Calibri" w:hAnsi="Calibri"/>
        </w:rPr>
      </w:pPr>
      <w:r>
        <w:rPr>
          <w:rFonts w:ascii="Calibri" w:hAnsi="Calibri"/>
        </w:rPr>
        <w:t>Secures</w:t>
      </w:r>
      <w:r w:rsidR="0069104D" w:rsidRPr="00E75035">
        <w:rPr>
          <w:rFonts w:ascii="Calibri" w:hAnsi="Calibri"/>
        </w:rPr>
        <w:t xml:space="preserve"> individual table and ticket sales for fundraising event(s)</w:t>
      </w:r>
    </w:p>
    <w:p w14:paraId="7EA4A398" w14:textId="77777777" w:rsidR="0069104D" w:rsidRPr="00E75035" w:rsidRDefault="00A62D56" w:rsidP="00E75035">
      <w:pPr>
        <w:pStyle w:val="ListParagraph"/>
        <w:numPr>
          <w:ilvl w:val="0"/>
          <w:numId w:val="15"/>
        </w:numPr>
        <w:rPr>
          <w:rFonts w:ascii="Calibri" w:hAnsi="Calibri"/>
        </w:rPr>
      </w:pPr>
      <w:r w:rsidRPr="00E75035">
        <w:rPr>
          <w:rFonts w:ascii="Calibri" w:hAnsi="Calibri"/>
        </w:rPr>
        <w:t>Develops</w:t>
      </w:r>
      <w:r w:rsidR="00335702" w:rsidRPr="00E75035">
        <w:rPr>
          <w:rFonts w:ascii="Calibri" w:hAnsi="Calibri"/>
        </w:rPr>
        <w:t>,</w:t>
      </w:r>
      <w:r w:rsidR="008D400A" w:rsidRPr="00E75035">
        <w:rPr>
          <w:rFonts w:ascii="Calibri" w:hAnsi="Calibri"/>
        </w:rPr>
        <w:t xml:space="preserve"> implements and monitors </w:t>
      </w:r>
      <w:r w:rsidR="00152C65" w:rsidRPr="00E75035">
        <w:rPr>
          <w:rFonts w:ascii="Calibri" w:hAnsi="Calibri"/>
        </w:rPr>
        <w:t xml:space="preserve">annual fundraising campaigns (acquisition, renewal and upgrade) including direct mail, e-campaigns, </w:t>
      </w:r>
      <w:r w:rsidR="00721571" w:rsidRPr="00E75035">
        <w:rPr>
          <w:rFonts w:ascii="Calibri" w:hAnsi="Calibri"/>
        </w:rPr>
        <w:t xml:space="preserve">online giving, </w:t>
      </w:r>
      <w:r w:rsidR="00152C65" w:rsidRPr="00E75035">
        <w:rPr>
          <w:rFonts w:ascii="Calibri" w:hAnsi="Calibri"/>
        </w:rPr>
        <w:t>and year-end campaigns focused on</w:t>
      </w:r>
      <w:r w:rsidR="00165192" w:rsidRPr="00E75035">
        <w:rPr>
          <w:rFonts w:ascii="Calibri" w:hAnsi="Calibri"/>
        </w:rPr>
        <w:t xml:space="preserve"> </w:t>
      </w:r>
      <w:r w:rsidR="00FC70A6" w:rsidRPr="00E75035">
        <w:rPr>
          <w:rFonts w:ascii="Calibri" w:hAnsi="Calibri"/>
        </w:rPr>
        <w:t>entry</w:t>
      </w:r>
      <w:r w:rsidR="00206ECE" w:rsidRPr="00E75035">
        <w:rPr>
          <w:rFonts w:ascii="Calibri" w:hAnsi="Calibri"/>
        </w:rPr>
        <w:t>-</w:t>
      </w:r>
      <w:r w:rsidR="00FC70A6" w:rsidRPr="00E75035">
        <w:rPr>
          <w:rFonts w:ascii="Calibri" w:hAnsi="Calibri"/>
        </w:rPr>
        <w:t xml:space="preserve">level and mid-level </w:t>
      </w:r>
      <w:r w:rsidR="00E714B4" w:rsidRPr="00E75035">
        <w:rPr>
          <w:rFonts w:ascii="Calibri" w:hAnsi="Calibri"/>
        </w:rPr>
        <w:t>gifts</w:t>
      </w:r>
      <w:r w:rsidR="00FC70A6" w:rsidRPr="00E75035">
        <w:rPr>
          <w:rFonts w:ascii="Calibri" w:hAnsi="Calibri"/>
        </w:rPr>
        <w:t xml:space="preserve"> from individuals</w:t>
      </w:r>
    </w:p>
    <w:p w14:paraId="0D24FAFA" w14:textId="12588440" w:rsidR="00554E5C" w:rsidRDefault="00554E5C" w:rsidP="00E75035">
      <w:pPr>
        <w:pStyle w:val="ListParagraph"/>
        <w:numPr>
          <w:ilvl w:val="0"/>
          <w:numId w:val="15"/>
        </w:numPr>
        <w:rPr>
          <w:rFonts w:ascii="Calibri" w:hAnsi="Calibri"/>
        </w:rPr>
      </w:pPr>
      <w:r w:rsidRPr="00E75035">
        <w:rPr>
          <w:rFonts w:ascii="Calibri" w:hAnsi="Calibri"/>
        </w:rPr>
        <w:t>Contributes to the maintenance of accurate and complete donor constituent records</w:t>
      </w:r>
    </w:p>
    <w:p w14:paraId="7C3EA99A" w14:textId="255CFBD7" w:rsidR="004931B4" w:rsidRPr="004931B4" w:rsidRDefault="004931B4" w:rsidP="004931B4">
      <w:pPr>
        <w:pStyle w:val="ListParagraph"/>
        <w:numPr>
          <w:ilvl w:val="0"/>
          <w:numId w:val="15"/>
        </w:numPr>
        <w:rPr>
          <w:rFonts w:ascii="Calibri" w:hAnsi="Calibri"/>
        </w:rPr>
      </w:pPr>
      <w:r w:rsidRPr="004931B4">
        <w:rPr>
          <w:rFonts w:ascii="Calibri" w:hAnsi="Calibri"/>
        </w:rPr>
        <w:t>Identifies new prospective donors, both individual and corporate; works with Membership Manager</w:t>
      </w:r>
      <w:r>
        <w:rPr>
          <w:rFonts w:ascii="Calibri" w:hAnsi="Calibri"/>
        </w:rPr>
        <w:t xml:space="preserve"> </w:t>
      </w:r>
      <w:proofErr w:type="gramStart"/>
      <w:r>
        <w:rPr>
          <w:rFonts w:ascii="Calibri" w:hAnsi="Calibri"/>
        </w:rPr>
        <w:t xml:space="preserve">to </w:t>
      </w:r>
      <w:r w:rsidRPr="004931B4">
        <w:rPr>
          <w:rFonts w:ascii="Calibri" w:hAnsi="Calibri"/>
        </w:rPr>
        <w:t xml:space="preserve"> identify</w:t>
      </w:r>
      <w:proofErr w:type="gramEnd"/>
      <w:r>
        <w:rPr>
          <w:rFonts w:ascii="Calibri" w:hAnsi="Calibri"/>
        </w:rPr>
        <w:t xml:space="preserve"> prospective donors from the membership pool</w:t>
      </w:r>
      <w:r w:rsidRPr="004931B4">
        <w:rPr>
          <w:rFonts w:ascii="Calibri" w:hAnsi="Calibri"/>
        </w:rPr>
        <w:t xml:space="preserve"> </w:t>
      </w:r>
    </w:p>
    <w:p w14:paraId="15A5E493" w14:textId="17714F7D" w:rsidR="006E4421" w:rsidRPr="00E75035" w:rsidRDefault="006E4421" w:rsidP="00E75035">
      <w:pPr>
        <w:pStyle w:val="ListParagraph"/>
        <w:numPr>
          <w:ilvl w:val="0"/>
          <w:numId w:val="15"/>
        </w:numPr>
        <w:rPr>
          <w:rFonts w:ascii="Calibri" w:hAnsi="Calibri"/>
        </w:rPr>
      </w:pPr>
      <w:r w:rsidRPr="00E75035">
        <w:rPr>
          <w:rFonts w:ascii="Calibri" w:hAnsi="Calibri"/>
        </w:rPr>
        <w:t>Assures timely gift stewardship and appropriate recognition for all contributions</w:t>
      </w:r>
      <w:r w:rsidR="00206ECE" w:rsidRPr="00E75035">
        <w:rPr>
          <w:rFonts w:ascii="Calibri" w:hAnsi="Calibri"/>
        </w:rPr>
        <w:t>,</w:t>
      </w:r>
      <w:r w:rsidRPr="00E75035">
        <w:rPr>
          <w:rFonts w:ascii="Calibri" w:hAnsi="Calibri"/>
        </w:rPr>
        <w:t xml:space="preserve"> </w:t>
      </w:r>
      <w:r w:rsidR="00E75035" w:rsidRPr="00E75035">
        <w:rPr>
          <w:rFonts w:ascii="Calibri" w:hAnsi="Calibri"/>
        </w:rPr>
        <w:t>i</w:t>
      </w:r>
      <w:r w:rsidRPr="00E75035">
        <w:rPr>
          <w:rFonts w:ascii="Calibri" w:hAnsi="Calibri"/>
        </w:rPr>
        <w:t>nclud</w:t>
      </w:r>
      <w:r w:rsidR="00206ECE" w:rsidRPr="00E75035">
        <w:rPr>
          <w:rFonts w:ascii="Calibri" w:hAnsi="Calibri"/>
        </w:rPr>
        <w:t>ing</w:t>
      </w:r>
      <w:r w:rsidRPr="00E75035">
        <w:rPr>
          <w:rFonts w:ascii="Calibri" w:hAnsi="Calibri"/>
        </w:rPr>
        <w:t xml:space="preserve"> preparing donor recognition signage, lists, planning of sponsor/donor recognition events, exhibit</w:t>
      </w:r>
      <w:r w:rsidR="000619B7">
        <w:rPr>
          <w:rFonts w:ascii="Calibri" w:hAnsi="Calibri"/>
        </w:rPr>
        <w:t>ion</w:t>
      </w:r>
      <w:r w:rsidRPr="00E75035">
        <w:rPr>
          <w:rFonts w:ascii="Calibri" w:hAnsi="Calibri"/>
        </w:rPr>
        <w:t xml:space="preserve"> openings</w:t>
      </w:r>
    </w:p>
    <w:p w14:paraId="183E9447" w14:textId="77777777" w:rsidR="0069104D" w:rsidRPr="00E75035" w:rsidRDefault="00F05770" w:rsidP="00E75035">
      <w:pPr>
        <w:pStyle w:val="ListParagraph"/>
        <w:numPr>
          <w:ilvl w:val="0"/>
          <w:numId w:val="15"/>
        </w:numPr>
        <w:rPr>
          <w:rFonts w:ascii="Calibri" w:hAnsi="Calibri"/>
        </w:rPr>
      </w:pPr>
      <w:r w:rsidRPr="00E75035">
        <w:rPr>
          <w:rFonts w:ascii="Calibri" w:hAnsi="Calibri"/>
        </w:rPr>
        <w:t>Manages a portfolio of 25+ prospects and corporate and individual donors including relationship building, asking and stewarding</w:t>
      </w:r>
    </w:p>
    <w:p w14:paraId="33CB161A" w14:textId="77777777" w:rsidR="00142E65" w:rsidRPr="00827AA2" w:rsidRDefault="00142E65" w:rsidP="0069104D">
      <w:pPr>
        <w:jc w:val="both"/>
        <w:outlineLvl w:val="0"/>
        <w:rPr>
          <w:rFonts w:ascii="Calibri" w:hAnsi="Calibri"/>
          <w:b/>
          <w:i/>
        </w:rPr>
      </w:pPr>
    </w:p>
    <w:p w14:paraId="111BA0AA" w14:textId="77777777" w:rsidR="00892823" w:rsidRPr="00827AA2" w:rsidRDefault="00892823" w:rsidP="00892823">
      <w:pPr>
        <w:jc w:val="both"/>
        <w:outlineLvl w:val="0"/>
        <w:rPr>
          <w:rFonts w:ascii="Calibri" w:hAnsi="Calibri"/>
          <w:b/>
          <w:i/>
        </w:rPr>
      </w:pPr>
      <w:r w:rsidRPr="00827AA2">
        <w:rPr>
          <w:rFonts w:ascii="Calibri" w:hAnsi="Calibri"/>
          <w:b/>
          <w:i/>
        </w:rPr>
        <w:t>Non-Essential Functions:</w:t>
      </w:r>
    </w:p>
    <w:p w14:paraId="6BEF5C97" w14:textId="77777777" w:rsidR="00CE768C" w:rsidRPr="00827AA2" w:rsidRDefault="00CE768C" w:rsidP="00CE768C">
      <w:pPr>
        <w:numPr>
          <w:ilvl w:val="0"/>
          <w:numId w:val="7"/>
        </w:numPr>
        <w:rPr>
          <w:rFonts w:ascii="Calibri" w:hAnsi="Calibri"/>
        </w:rPr>
      </w:pPr>
      <w:r w:rsidRPr="00827AA2">
        <w:rPr>
          <w:rFonts w:ascii="Calibri" w:hAnsi="Calibri"/>
        </w:rPr>
        <w:t>Participates in development of the AMA annual fundraising plan, including recommending goals and strategies for annual campaigns</w:t>
      </w:r>
    </w:p>
    <w:p w14:paraId="58C00DF5" w14:textId="77777777" w:rsidR="00CE768C" w:rsidRPr="00827AA2" w:rsidRDefault="00CE768C" w:rsidP="00CE768C">
      <w:pPr>
        <w:numPr>
          <w:ilvl w:val="0"/>
          <w:numId w:val="7"/>
        </w:numPr>
        <w:rPr>
          <w:rFonts w:ascii="Calibri" w:hAnsi="Calibri"/>
        </w:rPr>
      </w:pPr>
      <w:r w:rsidRPr="00827AA2">
        <w:rPr>
          <w:rFonts w:ascii="Calibri" w:hAnsi="Calibri"/>
        </w:rPr>
        <w:t xml:space="preserve">Creates gift/donor reports and mailing lists from fundraising database; analyzes and reports on annual gift data and trends </w:t>
      </w:r>
    </w:p>
    <w:p w14:paraId="5AE448A5" w14:textId="77777777" w:rsidR="00CE768C" w:rsidRPr="00827AA2" w:rsidRDefault="00CE0B26" w:rsidP="00B41ACF">
      <w:pPr>
        <w:numPr>
          <w:ilvl w:val="0"/>
          <w:numId w:val="7"/>
        </w:numPr>
        <w:jc w:val="both"/>
        <w:rPr>
          <w:rFonts w:ascii="Calibri" w:hAnsi="Calibri"/>
        </w:rPr>
      </w:pPr>
      <w:r w:rsidRPr="00827AA2">
        <w:rPr>
          <w:rFonts w:ascii="Calibri" w:hAnsi="Calibri"/>
        </w:rPr>
        <w:t>Works closely with event volunteers and a</w:t>
      </w:r>
      <w:r w:rsidR="00CE768C" w:rsidRPr="00827AA2">
        <w:rPr>
          <w:rFonts w:ascii="Calibri" w:hAnsi="Calibri"/>
        </w:rPr>
        <w:t>s appropriate, a</w:t>
      </w:r>
      <w:r w:rsidRPr="00827AA2">
        <w:rPr>
          <w:rFonts w:ascii="Calibri" w:hAnsi="Calibri"/>
        </w:rPr>
        <w:t xml:space="preserve"> special events contractor </w:t>
      </w:r>
    </w:p>
    <w:p w14:paraId="02C3B737" w14:textId="7E028762" w:rsidR="00E612C6" w:rsidRPr="00827AA2" w:rsidRDefault="009E1499" w:rsidP="00B41ACF">
      <w:pPr>
        <w:numPr>
          <w:ilvl w:val="0"/>
          <w:numId w:val="7"/>
        </w:numPr>
        <w:jc w:val="both"/>
        <w:rPr>
          <w:rFonts w:ascii="Calibri" w:hAnsi="Calibri"/>
        </w:rPr>
      </w:pPr>
      <w:r w:rsidRPr="00827AA2">
        <w:rPr>
          <w:rFonts w:ascii="Calibri" w:hAnsi="Calibri"/>
        </w:rPr>
        <w:t>Works</w:t>
      </w:r>
      <w:r w:rsidR="00591E88" w:rsidRPr="00827AA2">
        <w:rPr>
          <w:rFonts w:ascii="Calibri" w:hAnsi="Calibri"/>
        </w:rPr>
        <w:t xml:space="preserve"> with </w:t>
      </w:r>
      <w:r w:rsidR="00206ECE" w:rsidRPr="00827AA2">
        <w:rPr>
          <w:rFonts w:ascii="Calibri" w:hAnsi="Calibri"/>
        </w:rPr>
        <w:t xml:space="preserve">the </w:t>
      </w:r>
      <w:r w:rsidR="00A82F62">
        <w:rPr>
          <w:rFonts w:ascii="Calibri" w:hAnsi="Calibri"/>
        </w:rPr>
        <w:t>Deputy Director</w:t>
      </w:r>
      <w:r w:rsidR="00591E88" w:rsidRPr="00827AA2">
        <w:rPr>
          <w:rFonts w:ascii="Calibri" w:hAnsi="Calibri"/>
        </w:rPr>
        <w:t xml:space="preserve"> and </w:t>
      </w:r>
      <w:r w:rsidR="00E612C6" w:rsidRPr="00827AA2">
        <w:rPr>
          <w:rFonts w:ascii="Calibri" w:hAnsi="Calibri"/>
        </w:rPr>
        <w:t>Market</w:t>
      </w:r>
      <w:r w:rsidR="00E1309C" w:rsidRPr="00827AA2">
        <w:rPr>
          <w:rFonts w:ascii="Calibri" w:hAnsi="Calibri"/>
        </w:rPr>
        <w:t xml:space="preserve">ing and Public Relations </w:t>
      </w:r>
      <w:r w:rsidR="00206ECE" w:rsidRPr="00827AA2">
        <w:rPr>
          <w:rFonts w:ascii="Calibri" w:hAnsi="Calibri"/>
        </w:rPr>
        <w:t>d</w:t>
      </w:r>
      <w:r w:rsidR="00591E88" w:rsidRPr="00827AA2">
        <w:rPr>
          <w:rFonts w:ascii="Calibri" w:hAnsi="Calibri"/>
        </w:rPr>
        <w:t xml:space="preserve">epartment </w:t>
      </w:r>
      <w:r w:rsidR="00E612C6" w:rsidRPr="00827AA2">
        <w:rPr>
          <w:rFonts w:ascii="Calibri" w:hAnsi="Calibri"/>
        </w:rPr>
        <w:t xml:space="preserve">to </w:t>
      </w:r>
      <w:r w:rsidRPr="00827AA2">
        <w:rPr>
          <w:rFonts w:ascii="Calibri" w:hAnsi="Calibri"/>
        </w:rPr>
        <w:t>develop donor communications</w:t>
      </w:r>
      <w:r w:rsidR="00CE0B26" w:rsidRPr="00827AA2">
        <w:rPr>
          <w:rFonts w:ascii="Calibri" w:hAnsi="Calibri"/>
        </w:rPr>
        <w:t xml:space="preserve"> and materials</w:t>
      </w:r>
      <w:r w:rsidR="00AC597B" w:rsidRPr="00827AA2">
        <w:rPr>
          <w:rFonts w:ascii="Calibri" w:hAnsi="Calibri"/>
        </w:rPr>
        <w:t xml:space="preserve">, and </w:t>
      </w:r>
      <w:r w:rsidR="00E612C6" w:rsidRPr="00827AA2">
        <w:rPr>
          <w:rFonts w:ascii="Calibri" w:hAnsi="Calibri"/>
        </w:rPr>
        <w:t>ensure</w:t>
      </w:r>
      <w:r w:rsidR="00CE768C" w:rsidRPr="00827AA2">
        <w:rPr>
          <w:rFonts w:ascii="Calibri" w:hAnsi="Calibri"/>
        </w:rPr>
        <w:t>s</w:t>
      </w:r>
      <w:r w:rsidR="00E612C6" w:rsidRPr="00827AA2">
        <w:rPr>
          <w:rFonts w:ascii="Calibri" w:hAnsi="Calibri"/>
        </w:rPr>
        <w:t xml:space="preserve"> quality </w:t>
      </w:r>
      <w:r w:rsidR="00AC597B" w:rsidRPr="00827AA2">
        <w:rPr>
          <w:rFonts w:ascii="Calibri" w:hAnsi="Calibri"/>
        </w:rPr>
        <w:t xml:space="preserve">and accuracy of all </w:t>
      </w:r>
      <w:r w:rsidR="00E612C6" w:rsidRPr="00827AA2">
        <w:rPr>
          <w:rFonts w:ascii="Calibri" w:hAnsi="Calibri"/>
        </w:rPr>
        <w:t>Annual Giving documents and projects</w:t>
      </w:r>
      <w:r w:rsidR="00AC597B" w:rsidRPr="00827AA2">
        <w:rPr>
          <w:rFonts w:ascii="Calibri" w:hAnsi="Calibri"/>
        </w:rPr>
        <w:t xml:space="preserve"> </w:t>
      </w:r>
    </w:p>
    <w:p w14:paraId="29586138" w14:textId="7A470337" w:rsidR="00721571" w:rsidRPr="00827AA2" w:rsidRDefault="00F05770" w:rsidP="00B41ACF">
      <w:pPr>
        <w:numPr>
          <w:ilvl w:val="0"/>
          <w:numId w:val="7"/>
        </w:numPr>
        <w:jc w:val="both"/>
        <w:rPr>
          <w:rFonts w:ascii="Calibri" w:hAnsi="Calibri"/>
        </w:rPr>
      </w:pPr>
      <w:r w:rsidRPr="00827AA2">
        <w:rPr>
          <w:rFonts w:ascii="Calibri" w:hAnsi="Calibri"/>
        </w:rPr>
        <w:t xml:space="preserve">Works closely with </w:t>
      </w:r>
      <w:r w:rsidR="00A82F62">
        <w:rPr>
          <w:rFonts w:ascii="Calibri" w:hAnsi="Calibri"/>
        </w:rPr>
        <w:t>Deputy Director</w:t>
      </w:r>
      <w:r w:rsidRPr="00827AA2">
        <w:rPr>
          <w:rFonts w:ascii="Calibri" w:hAnsi="Calibri"/>
        </w:rPr>
        <w:t xml:space="preserve"> and Donor Relations Manager on identifying and cultivating prospective leadership donors</w:t>
      </w:r>
    </w:p>
    <w:p w14:paraId="3E966994" w14:textId="77777777" w:rsidR="001E1F5F" w:rsidRPr="00827AA2" w:rsidRDefault="001E1F5F" w:rsidP="00B41ACF">
      <w:pPr>
        <w:numPr>
          <w:ilvl w:val="0"/>
          <w:numId w:val="7"/>
        </w:numPr>
        <w:jc w:val="both"/>
        <w:rPr>
          <w:rFonts w:ascii="Calibri" w:hAnsi="Calibri"/>
        </w:rPr>
      </w:pPr>
      <w:r w:rsidRPr="00827AA2">
        <w:rPr>
          <w:rFonts w:ascii="Calibri" w:hAnsi="Calibri"/>
        </w:rPr>
        <w:t>Performs other duties as assigned</w:t>
      </w:r>
    </w:p>
    <w:p w14:paraId="2B5D2124" w14:textId="77777777" w:rsidR="004C2121" w:rsidRPr="00827AA2" w:rsidRDefault="004C2121" w:rsidP="00DB7C40">
      <w:pPr>
        <w:jc w:val="both"/>
        <w:rPr>
          <w:rFonts w:ascii="Calibri" w:hAnsi="Calibri"/>
        </w:rPr>
      </w:pPr>
    </w:p>
    <w:p w14:paraId="2ECD3BC5" w14:textId="77777777" w:rsidR="001E1F5F" w:rsidRPr="00827AA2" w:rsidRDefault="00DB334B" w:rsidP="00892823">
      <w:pPr>
        <w:jc w:val="both"/>
        <w:rPr>
          <w:rFonts w:ascii="Calibri" w:hAnsi="Calibri"/>
          <w:b/>
          <w:i/>
        </w:rPr>
      </w:pPr>
      <w:r w:rsidRPr="00827AA2">
        <w:rPr>
          <w:rFonts w:ascii="Calibri" w:hAnsi="Calibri"/>
          <w:b/>
          <w:i/>
        </w:rPr>
        <w:t>Knowledge/Skills</w:t>
      </w:r>
      <w:r w:rsidR="008803BB" w:rsidRPr="00827AA2">
        <w:rPr>
          <w:rFonts w:ascii="Calibri" w:hAnsi="Calibri"/>
          <w:b/>
          <w:i/>
        </w:rPr>
        <w:t>/Abilities</w:t>
      </w:r>
      <w:r w:rsidR="001E1F5F" w:rsidRPr="00827AA2">
        <w:rPr>
          <w:rFonts w:ascii="Calibri" w:hAnsi="Calibri"/>
          <w:b/>
          <w:i/>
        </w:rPr>
        <w:t>:</w:t>
      </w:r>
    </w:p>
    <w:p w14:paraId="127AB84E" w14:textId="77777777" w:rsidR="008D400A" w:rsidRPr="00827AA2" w:rsidRDefault="008D400A" w:rsidP="00B41ACF">
      <w:pPr>
        <w:numPr>
          <w:ilvl w:val="0"/>
          <w:numId w:val="7"/>
        </w:numPr>
        <w:rPr>
          <w:rFonts w:ascii="Calibri" w:hAnsi="Calibri"/>
        </w:rPr>
      </w:pPr>
      <w:r w:rsidRPr="00827AA2">
        <w:rPr>
          <w:rFonts w:ascii="Calibri" w:hAnsi="Calibri"/>
        </w:rPr>
        <w:t xml:space="preserve">Successful experience in </w:t>
      </w:r>
      <w:r w:rsidR="00BC70BE" w:rsidRPr="00827AA2">
        <w:rPr>
          <w:rFonts w:ascii="Calibri" w:hAnsi="Calibri"/>
        </w:rPr>
        <w:t xml:space="preserve">individual and corporate </w:t>
      </w:r>
      <w:r w:rsidRPr="00827AA2">
        <w:rPr>
          <w:rFonts w:ascii="Calibri" w:hAnsi="Calibri"/>
        </w:rPr>
        <w:t>fundraising</w:t>
      </w:r>
      <w:r w:rsidR="00BE492A" w:rsidRPr="00827AA2">
        <w:rPr>
          <w:rFonts w:ascii="Calibri" w:hAnsi="Calibri"/>
        </w:rPr>
        <w:t xml:space="preserve"> </w:t>
      </w:r>
    </w:p>
    <w:p w14:paraId="08FD439C" w14:textId="77777777" w:rsidR="00BC70BE" w:rsidRPr="00827AA2" w:rsidRDefault="008D400A" w:rsidP="00B41ACF">
      <w:pPr>
        <w:numPr>
          <w:ilvl w:val="0"/>
          <w:numId w:val="7"/>
        </w:numPr>
        <w:rPr>
          <w:rFonts w:ascii="Calibri" w:hAnsi="Calibri"/>
        </w:rPr>
      </w:pPr>
      <w:r w:rsidRPr="00827AA2">
        <w:rPr>
          <w:rFonts w:ascii="Calibri" w:hAnsi="Calibri"/>
        </w:rPr>
        <w:t>Strong social and people skills</w:t>
      </w:r>
      <w:r w:rsidR="00D2452D" w:rsidRPr="00827AA2">
        <w:rPr>
          <w:rFonts w:ascii="Calibri" w:hAnsi="Calibri"/>
        </w:rPr>
        <w:t>,</w:t>
      </w:r>
      <w:r w:rsidR="00BC70BE" w:rsidRPr="00827AA2">
        <w:rPr>
          <w:rFonts w:ascii="Calibri" w:hAnsi="Calibri"/>
        </w:rPr>
        <w:t xml:space="preserve"> and </w:t>
      </w:r>
      <w:r w:rsidRPr="00827AA2">
        <w:rPr>
          <w:rFonts w:ascii="Calibri" w:hAnsi="Calibri"/>
        </w:rPr>
        <w:t>knowledge of the community</w:t>
      </w:r>
    </w:p>
    <w:p w14:paraId="77175EC8" w14:textId="77777777" w:rsidR="00BC70BE" w:rsidRPr="00827AA2" w:rsidRDefault="00BC70BE" w:rsidP="00B41ACF">
      <w:pPr>
        <w:numPr>
          <w:ilvl w:val="0"/>
          <w:numId w:val="7"/>
        </w:numPr>
        <w:rPr>
          <w:rFonts w:ascii="Calibri" w:hAnsi="Calibri"/>
        </w:rPr>
      </w:pPr>
      <w:r w:rsidRPr="00827AA2">
        <w:rPr>
          <w:rFonts w:ascii="Calibri" w:hAnsi="Calibri"/>
        </w:rPr>
        <w:t>D</w:t>
      </w:r>
      <w:r w:rsidR="008D400A" w:rsidRPr="00827AA2">
        <w:rPr>
          <w:rFonts w:ascii="Calibri" w:hAnsi="Calibri"/>
        </w:rPr>
        <w:t xml:space="preserve">emonstrated ability to </w:t>
      </w:r>
      <w:r w:rsidR="00DB7C40" w:rsidRPr="00827AA2">
        <w:rPr>
          <w:rFonts w:ascii="Calibri" w:hAnsi="Calibri"/>
        </w:rPr>
        <w:t>work as part of a</w:t>
      </w:r>
      <w:r w:rsidR="008D400A" w:rsidRPr="00827AA2">
        <w:rPr>
          <w:rFonts w:ascii="Calibri" w:hAnsi="Calibri"/>
        </w:rPr>
        <w:t xml:space="preserve"> development team</w:t>
      </w:r>
      <w:r w:rsidRPr="00827AA2">
        <w:rPr>
          <w:rFonts w:ascii="Calibri" w:hAnsi="Calibri"/>
        </w:rPr>
        <w:t xml:space="preserve"> which </w:t>
      </w:r>
      <w:r w:rsidR="008D400A" w:rsidRPr="00827AA2">
        <w:rPr>
          <w:rFonts w:ascii="Calibri" w:hAnsi="Calibri"/>
        </w:rPr>
        <w:t>includ</w:t>
      </w:r>
      <w:r w:rsidRPr="00827AA2">
        <w:rPr>
          <w:rFonts w:ascii="Calibri" w:hAnsi="Calibri"/>
        </w:rPr>
        <w:t>es</w:t>
      </w:r>
      <w:r w:rsidR="008D400A" w:rsidRPr="00827AA2">
        <w:rPr>
          <w:rFonts w:ascii="Calibri" w:hAnsi="Calibri"/>
        </w:rPr>
        <w:t xml:space="preserve"> staff, board</w:t>
      </w:r>
      <w:r w:rsidRPr="00827AA2">
        <w:rPr>
          <w:rFonts w:ascii="Calibri" w:hAnsi="Calibri"/>
        </w:rPr>
        <w:t xml:space="preserve"> members, </w:t>
      </w:r>
      <w:r w:rsidR="008D400A" w:rsidRPr="00827AA2">
        <w:rPr>
          <w:rFonts w:ascii="Calibri" w:hAnsi="Calibri"/>
        </w:rPr>
        <w:t>and volunt</w:t>
      </w:r>
      <w:r w:rsidRPr="00827AA2">
        <w:rPr>
          <w:rFonts w:ascii="Calibri" w:hAnsi="Calibri"/>
        </w:rPr>
        <w:t>eers</w:t>
      </w:r>
    </w:p>
    <w:p w14:paraId="569C17D0" w14:textId="77777777" w:rsidR="008D400A" w:rsidRPr="00827AA2" w:rsidRDefault="00BC70BE" w:rsidP="00B41ACF">
      <w:pPr>
        <w:numPr>
          <w:ilvl w:val="0"/>
          <w:numId w:val="7"/>
        </w:numPr>
        <w:rPr>
          <w:rFonts w:ascii="Calibri" w:hAnsi="Calibri"/>
        </w:rPr>
      </w:pPr>
      <w:r w:rsidRPr="00827AA2">
        <w:rPr>
          <w:rFonts w:ascii="Calibri" w:hAnsi="Calibri"/>
        </w:rPr>
        <w:t xml:space="preserve">Must have a </w:t>
      </w:r>
      <w:r w:rsidR="008D400A" w:rsidRPr="00827AA2">
        <w:rPr>
          <w:rFonts w:ascii="Calibri" w:hAnsi="Calibri"/>
        </w:rPr>
        <w:t>positive attitude, utmost integrity, strong sense of discretion and mature personality conducive to dealing appropriately and effectively with all levels of donors, staff, board, and volunteers</w:t>
      </w:r>
    </w:p>
    <w:p w14:paraId="3D4A7BD3" w14:textId="77777777" w:rsidR="009E1499" w:rsidRPr="00827AA2" w:rsidRDefault="009E1499" w:rsidP="00B41ACF">
      <w:pPr>
        <w:numPr>
          <w:ilvl w:val="0"/>
          <w:numId w:val="7"/>
        </w:numPr>
        <w:rPr>
          <w:rFonts w:ascii="Calibri" w:hAnsi="Calibri"/>
        </w:rPr>
      </w:pPr>
      <w:r w:rsidRPr="00827AA2">
        <w:rPr>
          <w:rFonts w:ascii="Calibri" w:hAnsi="Calibri"/>
        </w:rPr>
        <w:lastRenderedPageBreak/>
        <w:t xml:space="preserve">Excellent verbal and written communication skills; </w:t>
      </w:r>
      <w:r w:rsidR="00AC597B" w:rsidRPr="00827AA2">
        <w:rPr>
          <w:rFonts w:ascii="Calibri" w:hAnsi="Calibri"/>
        </w:rPr>
        <w:t xml:space="preserve">demonstrated </w:t>
      </w:r>
      <w:r w:rsidRPr="00827AA2">
        <w:rPr>
          <w:rFonts w:ascii="Calibri" w:hAnsi="Calibri"/>
        </w:rPr>
        <w:t>experience in writing donor-centered fundraising communications</w:t>
      </w:r>
      <w:r w:rsidR="00BE492A" w:rsidRPr="00827AA2">
        <w:rPr>
          <w:rFonts w:ascii="Calibri" w:hAnsi="Calibri"/>
        </w:rPr>
        <w:t xml:space="preserve">, </w:t>
      </w:r>
      <w:r w:rsidRPr="00827AA2">
        <w:rPr>
          <w:rFonts w:ascii="Calibri" w:hAnsi="Calibri"/>
        </w:rPr>
        <w:t>solicitations</w:t>
      </w:r>
      <w:r w:rsidR="00BE492A" w:rsidRPr="00827AA2">
        <w:rPr>
          <w:rFonts w:ascii="Calibri" w:hAnsi="Calibri"/>
        </w:rPr>
        <w:t xml:space="preserve"> and stewardship communications</w:t>
      </w:r>
      <w:r w:rsidRPr="00827AA2">
        <w:rPr>
          <w:rFonts w:ascii="Calibri" w:hAnsi="Calibri"/>
        </w:rPr>
        <w:t xml:space="preserve">   </w:t>
      </w:r>
    </w:p>
    <w:p w14:paraId="6D7D31C1" w14:textId="77777777" w:rsidR="008D400A" w:rsidRPr="00827AA2" w:rsidRDefault="00B759C1" w:rsidP="00B41ACF">
      <w:pPr>
        <w:numPr>
          <w:ilvl w:val="0"/>
          <w:numId w:val="7"/>
        </w:numPr>
        <w:rPr>
          <w:rFonts w:ascii="Calibri" w:hAnsi="Calibri"/>
        </w:rPr>
      </w:pPr>
      <w:r w:rsidRPr="00827AA2">
        <w:rPr>
          <w:rFonts w:ascii="Calibri" w:hAnsi="Calibri"/>
        </w:rPr>
        <w:t xml:space="preserve">Ability </w:t>
      </w:r>
      <w:r w:rsidR="008D400A" w:rsidRPr="00827AA2">
        <w:rPr>
          <w:rFonts w:ascii="Calibri" w:hAnsi="Calibri"/>
        </w:rPr>
        <w:t>to develop and evaluate donor prospect lists, establish contacts and successfully elicit support for</w:t>
      </w:r>
      <w:r w:rsidR="009E1499" w:rsidRPr="00827AA2">
        <w:rPr>
          <w:rFonts w:ascii="Calibri" w:hAnsi="Calibri"/>
        </w:rPr>
        <w:t xml:space="preserve"> the Anchorage Museum</w:t>
      </w:r>
    </w:p>
    <w:p w14:paraId="76EAACBA" w14:textId="77777777" w:rsidR="008D400A" w:rsidRPr="00827AA2" w:rsidRDefault="008D400A" w:rsidP="00B41ACF">
      <w:pPr>
        <w:numPr>
          <w:ilvl w:val="0"/>
          <w:numId w:val="7"/>
        </w:numPr>
        <w:rPr>
          <w:rFonts w:ascii="Calibri" w:hAnsi="Calibri"/>
        </w:rPr>
      </w:pPr>
      <w:r w:rsidRPr="00827AA2">
        <w:rPr>
          <w:rFonts w:ascii="Calibri" w:hAnsi="Calibri"/>
        </w:rPr>
        <w:t>Strong management, planning, delegation</w:t>
      </w:r>
      <w:r w:rsidR="00E25355" w:rsidRPr="00827AA2">
        <w:rPr>
          <w:rFonts w:ascii="Calibri" w:hAnsi="Calibri"/>
        </w:rPr>
        <w:t>,</w:t>
      </w:r>
      <w:r w:rsidRPr="00827AA2">
        <w:rPr>
          <w:rFonts w:ascii="Calibri" w:hAnsi="Calibri"/>
        </w:rPr>
        <w:t xml:space="preserve"> and follow-through skills, with attention to accuracy and detail</w:t>
      </w:r>
    </w:p>
    <w:p w14:paraId="23F13FE7" w14:textId="77777777" w:rsidR="008D400A" w:rsidRPr="00827AA2" w:rsidRDefault="00E25355" w:rsidP="00B41ACF">
      <w:pPr>
        <w:numPr>
          <w:ilvl w:val="0"/>
          <w:numId w:val="7"/>
        </w:numPr>
        <w:rPr>
          <w:rFonts w:ascii="Calibri" w:hAnsi="Calibri"/>
        </w:rPr>
      </w:pPr>
      <w:r w:rsidRPr="00827AA2">
        <w:rPr>
          <w:rFonts w:ascii="Calibri" w:hAnsi="Calibri"/>
        </w:rPr>
        <w:t>Computer p</w:t>
      </w:r>
      <w:r w:rsidR="008D400A" w:rsidRPr="00827AA2">
        <w:rPr>
          <w:rFonts w:ascii="Calibri" w:hAnsi="Calibri"/>
        </w:rPr>
        <w:t xml:space="preserve">roficiency in </w:t>
      </w:r>
      <w:r w:rsidRPr="00827AA2">
        <w:rPr>
          <w:rFonts w:ascii="Calibri" w:hAnsi="Calibri"/>
        </w:rPr>
        <w:t>use of fundraising (</w:t>
      </w:r>
      <w:proofErr w:type="spellStart"/>
      <w:proofErr w:type="gramStart"/>
      <w:r w:rsidR="00721571" w:rsidRPr="00827AA2">
        <w:rPr>
          <w:rFonts w:ascii="Calibri" w:hAnsi="Calibri"/>
        </w:rPr>
        <w:t>e,g</w:t>
      </w:r>
      <w:proofErr w:type="spellEnd"/>
      <w:proofErr w:type="gramEnd"/>
      <w:r w:rsidR="00721571" w:rsidRPr="00827AA2">
        <w:rPr>
          <w:rFonts w:ascii="Calibri" w:hAnsi="Calibri"/>
        </w:rPr>
        <w:t xml:space="preserve"> </w:t>
      </w:r>
      <w:proofErr w:type="spellStart"/>
      <w:r w:rsidR="00721571" w:rsidRPr="00827AA2">
        <w:rPr>
          <w:rFonts w:ascii="Calibri" w:hAnsi="Calibri"/>
        </w:rPr>
        <w:t>Altru</w:t>
      </w:r>
      <w:proofErr w:type="spellEnd"/>
      <w:r w:rsidRPr="00827AA2">
        <w:rPr>
          <w:rFonts w:ascii="Calibri" w:hAnsi="Calibri"/>
        </w:rPr>
        <w:t>)</w:t>
      </w:r>
      <w:r w:rsidR="00EB6003" w:rsidRPr="00827AA2">
        <w:rPr>
          <w:rFonts w:ascii="Calibri" w:hAnsi="Calibri"/>
        </w:rPr>
        <w:t>,</w:t>
      </w:r>
      <w:r w:rsidR="008D400A" w:rsidRPr="00827AA2">
        <w:rPr>
          <w:rFonts w:ascii="Calibri" w:hAnsi="Calibri"/>
        </w:rPr>
        <w:t xml:space="preserve"> word processing</w:t>
      </w:r>
      <w:r w:rsidR="00EB6003" w:rsidRPr="00827AA2">
        <w:rPr>
          <w:rFonts w:ascii="Calibri" w:hAnsi="Calibri"/>
        </w:rPr>
        <w:t>,</w:t>
      </w:r>
      <w:r w:rsidR="008D400A" w:rsidRPr="00827AA2">
        <w:rPr>
          <w:rFonts w:ascii="Calibri" w:hAnsi="Calibri"/>
        </w:rPr>
        <w:t xml:space="preserve"> </w:t>
      </w:r>
      <w:r w:rsidR="00C51CF4" w:rsidRPr="00827AA2">
        <w:rPr>
          <w:rFonts w:ascii="Calibri" w:hAnsi="Calibri"/>
        </w:rPr>
        <w:t>and spreadsheet software</w:t>
      </w:r>
    </w:p>
    <w:p w14:paraId="792D3CC8" w14:textId="77777777" w:rsidR="008D400A" w:rsidRPr="00827AA2" w:rsidRDefault="008D400A" w:rsidP="005D0C65">
      <w:pPr>
        <w:numPr>
          <w:ilvl w:val="0"/>
          <w:numId w:val="7"/>
        </w:numPr>
        <w:rPr>
          <w:rFonts w:ascii="Calibri" w:hAnsi="Calibri"/>
        </w:rPr>
      </w:pPr>
      <w:r w:rsidRPr="00827AA2">
        <w:rPr>
          <w:rFonts w:ascii="Calibri" w:hAnsi="Calibri"/>
        </w:rPr>
        <w:t xml:space="preserve">Ability to </w:t>
      </w:r>
      <w:r w:rsidR="001D0849" w:rsidRPr="00827AA2">
        <w:rPr>
          <w:rFonts w:ascii="Calibri" w:hAnsi="Calibri"/>
        </w:rPr>
        <w:t>maintain donor confidentiality</w:t>
      </w:r>
      <w:r w:rsidR="00D2452D" w:rsidRPr="00827AA2">
        <w:rPr>
          <w:rFonts w:ascii="Calibri" w:hAnsi="Calibri"/>
        </w:rPr>
        <w:t xml:space="preserve"> as appropriate</w:t>
      </w:r>
    </w:p>
    <w:p w14:paraId="5781C9E1" w14:textId="77777777" w:rsidR="008D400A" w:rsidRPr="00827AA2" w:rsidRDefault="008D400A" w:rsidP="00CE768C">
      <w:pPr>
        <w:numPr>
          <w:ilvl w:val="0"/>
          <w:numId w:val="8"/>
        </w:numPr>
        <w:rPr>
          <w:rFonts w:ascii="Calibri" w:hAnsi="Calibri"/>
        </w:rPr>
      </w:pPr>
      <w:r w:rsidRPr="00827AA2">
        <w:rPr>
          <w:rFonts w:ascii="Calibri" w:hAnsi="Calibri"/>
        </w:rPr>
        <w:t>Ability to train and motivate volunteers and generate enthusiasm in fundraising and other volunteer activities</w:t>
      </w:r>
    </w:p>
    <w:p w14:paraId="292A9515" w14:textId="77777777" w:rsidR="008D400A" w:rsidRPr="00827AA2" w:rsidRDefault="008D400A" w:rsidP="00CE768C">
      <w:pPr>
        <w:numPr>
          <w:ilvl w:val="0"/>
          <w:numId w:val="8"/>
        </w:numPr>
        <w:rPr>
          <w:rFonts w:ascii="Calibri" w:hAnsi="Calibri"/>
        </w:rPr>
      </w:pPr>
      <w:r w:rsidRPr="00827AA2">
        <w:rPr>
          <w:rFonts w:ascii="Calibri" w:hAnsi="Calibri"/>
        </w:rPr>
        <w:t>Ability to work independently</w:t>
      </w:r>
      <w:r w:rsidR="001D0849" w:rsidRPr="00827AA2">
        <w:rPr>
          <w:rFonts w:ascii="Calibri" w:hAnsi="Calibri"/>
        </w:rPr>
        <w:t xml:space="preserve"> and</w:t>
      </w:r>
      <w:r w:rsidRPr="00827AA2">
        <w:rPr>
          <w:rFonts w:ascii="Calibri" w:hAnsi="Calibri"/>
        </w:rPr>
        <w:t xml:space="preserve"> accept direction and supervision relative to assigned task</w:t>
      </w:r>
    </w:p>
    <w:p w14:paraId="61A60006" w14:textId="77777777" w:rsidR="000A59A2" w:rsidRPr="00827AA2" w:rsidRDefault="000A59A2" w:rsidP="00007A11">
      <w:pPr>
        <w:pStyle w:val="BodyText2"/>
        <w:rPr>
          <w:rFonts w:ascii="Calibri" w:hAnsi="Calibri"/>
        </w:rPr>
      </w:pPr>
    </w:p>
    <w:p w14:paraId="385BC544" w14:textId="77777777" w:rsidR="001E1F5F" w:rsidRPr="00827AA2" w:rsidRDefault="001208C4" w:rsidP="001E1F5F">
      <w:pPr>
        <w:pStyle w:val="BodyText"/>
        <w:widowControl/>
        <w:outlineLvl w:val="0"/>
        <w:rPr>
          <w:rFonts w:ascii="Calibri" w:hAnsi="Calibri"/>
          <w:b/>
          <w:i/>
          <w:u w:val="none"/>
        </w:rPr>
      </w:pPr>
      <w:r w:rsidRPr="00827AA2">
        <w:rPr>
          <w:rFonts w:ascii="Calibri" w:hAnsi="Calibri"/>
          <w:b/>
          <w:i/>
          <w:u w:val="none"/>
        </w:rPr>
        <w:t>Qualifications</w:t>
      </w:r>
      <w:r w:rsidR="001E1F5F" w:rsidRPr="00827AA2">
        <w:rPr>
          <w:rFonts w:ascii="Calibri" w:hAnsi="Calibri"/>
          <w:b/>
          <w:i/>
          <w:u w:val="none"/>
        </w:rPr>
        <w:t>:</w:t>
      </w:r>
    </w:p>
    <w:p w14:paraId="33AB8870" w14:textId="6B48F60B" w:rsidR="008D400A" w:rsidRPr="00827AA2" w:rsidRDefault="00E1309C" w:rsidP="00BC70BE">
      <w:pPr>
        <w:numPr>
          <w:ilvl w:val="0"/>
          <w:numId w:val="9"/>
        </w:numPr>
        <w:rPr>
          <w:rFonts w:ascii="Calibri" w:hAnsi="Calibri"/>
        </w:rPr>
      </w:pPr>
      <w:r w:rsidRPr="00827AA2">
        <w:rPr>
          <w:rFonts w:ascii="Calibri" w:hAnsi="Calibri"/>
        </w:rPr>
        <w:t>Bache</w:t>
      </w:r>
      <w:r w:rsidR="000A037A" w:rsidRPr="00827AA2">
        <w:rPr>
          <w:rFonts w:ascii="Calibri" w:hAnsi="Calibri"/>
        </w:rPr>
        <w:t>lor’s</w:t>
      </w:r>
      <w:r w:rsidR="00AC597B" w:rsidRPr="00827AA2">
        <w:rPr>
          <w:rFonts w:ascii="Calibri" w:hAnsi="Calibri"/>
        </w:rPr>
        <w:t xml:space="preserve"> degree</w:t>
      </w:r>
      <w:r w:rsidR="000F2D81" w:rsidRPr="00827AA2">
        <w:rPr>
          <w:rFonts w:ascii="Calibri" w:hAnsi="Calibri"/>
        </w:rPr>
        <w:t xml:space="preserve"> </w:t>
      </w:r>
      <w:r w:rsidR="00BC70BE" w:rsidRPr="00827AA2">
        <w:rPr>
          <w:rFonts w:ascii="Calibri" w:hAnsi="Calibri"/>
        </w:rPr>
        <w:t>in fundraising, marketing, or related field</w:t>
      </w:r>
      <w:r w:rsidR="0050627E">
        <w:rPr>
          <w:rFonts w:ascii="Calibri" w:hAnsi="Calibri"/>
        </w:rPr>
        <w:t>. Equivalent combination of education, training, and experience accepted in lieu of degree.</w:t>
      </w:r>
    </w:p>
    <w:p w14:paraId="569DF625" w14:textId="73FFA6E0" w:rsidR="007E48A1" w:rsidRPr="00827AA2" w:rsidRDefault="00AC597B" w:rsidP="00BC70BE">
      <w:pPr>
        <w:numPr>
          <w:ilvl w:val="0"/>
          <w:numId w:val="9"/>
        </w:numPr>
        <w:rPr>
          <w:rFonts w:ascii="Calibri" w:hAnsi="Calibri"/>
        </w:rPr>
      </w:pPr>
      <w:r w:rsidRPr="00827AA2">
        <w:rPr>
          <w:rFonts w:ascii="Calibri" w:hAnsi="Calibri"/>
        </w:rPr>
        <w:t>Three years of successful experience in development and fundraising for a</w:t>
      </w:r>
      <w:r w:rsidR="008D400A" w:rsidRPr="00827AA2">
        <w:rPr>
          <w:rFonts w:ascii="Calibri" w:hAnsi="Calibri"/>
        </w:rPr>
        <w:t xml:space="preserve"> recognized non-profit institution</w:t>
      </w:r>
      <w:r w:rsidR="007E48A1" w:rsidRPr="00827AA2">
        <w:rPr>
          <w:rFonts w:ascii="Calibri" w:hAnsi="Calibri"/>
        </w:rPr>
        <w:t xml:space="preserve"> (may be substituted with experience in non-profit marketing and public relations)</w:t>
      </w:r>
    </w:p>
    <w:p w14:paraId="04F8D1E5" w14:textId="77777777" w:rsidR="00D2452D" w:rsidRPr="00827AA2" w:rsidRDefault="00D2452D" w:rsidP="00D2452D">
      <w:pPr>
        <w:numPr>
          <w:ilvl w:val="0"/>
          <w:numId w:val="9"/>
        </w:numPr>
        <w:rPr>
          <w:rFonts w:ascii="Calibri" w:hAnsi="Calibri"/>
        </w:rPr>
      </w:pPr>
      <w:r w:rsidRPr="00827AA2">
        <w:rPr>
          <w:rFonts w:ascii="Calibri" w:hAnsi="Calibri"/>
        </w:rPr>
        <w:t xml:space="preserve">Ability to speak, read, </w:t>
      </w:r>
      <w:r w:rsidR="004A638A" w:rsidRPr="00827AA2">
        <w:rPr>
          <w:rFonts w:ascii="Calibri" w:hAnsi="Calibri"/>
        </w:rPr>
        <w:t xml:space="preserve">and </w:t>
      </w:r>
      <w:r w:rsidRPr="00827AA2">
        <w:rPr>
          <w:rFonts w:ascii="Calibri" w:hAnsi="Calibri"/>
        </w:rPr>
        <w:t>write English fluently</w:t>
      </w:r>
    </w:p>
    <w:p w14:paraId="5898F99C" w14:textId="77777777" w:rsidR="008D400A" w:rsidRPr="00827AA2" w:rsidRDefault="00BC70BE" w:rsidP="00BC70BE">
      <w:pPr>
        <w:numPr>
          <w:ilvl w:val="0"/>
          <w:numId w:val="9"/>
        </w:numPr>
        <w:rPr>
          <w:rFonts w:ascii="Calibri" w:hAnsi="Calibri"/>
        </w:rPr>
      </w:pPr>
      <w:r w:rsidRPr="00827AA2">
        <w:rPr>
          <w:rFonts w:ascii="Calibri" w:hAnsi="Calibri"/>
        </w:rPr>
        <w:t>Two years’ experience</w:t>
      </w:r>
      <w:r w:rsidR="00AC597B" w:rsidRPr="00827AA2">
        <w:rPr>
          <w:rFonts w:ascii="Calibri" w:hAnsi="Calibri"/>
        </w:rPr>
        <w:t xml:space="preserve"> working in museums or a similar environment preferred</w:t>
      </w:r>
    </w:p>
    <w:p w14:paraId="7FACB115" w14:textId="77777777" w:rsidR="0040396D" w:rsidRPr="00827AA2" w:rsidRDefault="00AC597B" w:rsidP="0040396D">
      <w:pPr>
        <w:numPr>
          <w:ilvl w:val="0"/>
          <w:numId w:val="9"/>
        </w:numPr>
        <w:rPr>
          <w:rFonts w:ascii="Calibri" w:hAnsi="Calibri"/>
        </w:rPr>
      </w:pPr>
      <w:r w:rsidRPr="00827AA2">
        <w:rPr>
          <w:rFonts w:ascii="Calibri" w:hAnsi="Calibri"/>
        </w:rPr>
        <w:t>CFRE preferred</w:t>
      </w:r>
    </w:p>
    <w:p w14:paraId="1F12638C" w14:textId="77777777" w:rsidR="00750D76" w:rsidRPr="00827AA2" w:rsidRDefault="00750D76" w:rsidP="00750D76">
      <w:pPr>
        <w:jc w:val="both"/>
        <w:rPr>
          <w:rFonts w:ascii="Calibri" w:hAnsi="Calibri"/>
          <w:b/>
          <w:i/>
        </w:rPr>
      </w:pPr>
    </w:p>
    <w:p w14:paraId="1F81C183" w14:textId="77777777" w:rsidR="00750D76" w:rsidRPr="00827AA2" w:rsidRDefault="00750D76" w:rsidP="00750D76">
      <w:pPr>
        <w:jc w:val="both"/>
        <w:rPr>
          <w:rFonts w:ascii="Calibri" w:hAnsi="Calibri"/>
          <w:b/>
          <w:i/>
        </w:rPr>
      </w:pPr>
      <w:r w:rsidRPr="00827AA2">
        <w:rPr>
          <w:rFonts w:ascii="Calibri" w:hAnsi="Calibri"/>
          <w:b/>
          <w:i/>
        </w:rPr>
        <w:t>Employee Expectations:</w:t>
      </w:r>
    </w:p>
    <w:p w14:paraId="4FE97549" w14:textId="77777777" w:rsidR="00750D76" w:rsidRPr="00827AA2" w:rsidRDefault="00750D76" w:rsidP="00750D76">
      <w:pPr>
        <w:jc w:val="both"/>
        <w:rPr>
          <w:rFonts w:ascii="Calibri" w:hAnsi="Calibri"/>
        </w:rPr>
      </w:pPr>
      <w:r w:rsidRPr="00827AA2">
        <w:rPr>
          <w:rFonts w:ascii="Calibri" w:hAnsi="Calibri"/>
        </w:rPr>
        <w:t xml:space="preserve">As an </w:t>
      </w:r>
      <w:r w:rsidR="00206ECE" w:rsidRPr="00827AA2">
        <w:rPr>
          <w:rFonts w:ascii="Calibri" w:hAnsi="Calibri"/>
        </w:rPr>
        <w:t>Anchorage Museum</w:t>
      </w:r>
      <w:r w:rsidRPr="00827AA2">
        <w:rPr>
          <w:rFonts w:ascii="Calibri" w:hAnsi="Calibri"/>
        </w:rPr>
        <w:t xml:space="preserve"> employee, the incumbent is expected to model the following traits:</w:t>
      </w:r>
    </w:p>
    <w:p w14:paraId="4A456249" w14:textId="77777777" w:rsidR="00750D76" w:rsidRPr="00827AA2" w:rsidRDefault="00750D76" w:rsidP="00750D76">
      <w:pPr>
        <w:numPr>
          <w:ilvl w:val="0"/>
          <w:numId w:val="11"/>
        </w:numPr>
        <w:rPr>
          <w:rFonts w:ascii="Calibri" w:hAnsi="Calibri"/>
        </w:rPr>
      </w:pPr>
      <w:r w:rsidRPr="00827AA2">
        <w:rPr>
          <w:rFonts w:ascii="Calibri" w:hAnsi="Calibri"/>
        </w:rPr>
        <w:t xml:space="preserve">Foster and maintain open communication and collaboration and actively engage in the exchange of ideas and maintaining constructive relationships </w:t>
      </w:r>
    </w:p>
    <w:p w14:paraId="62D87285" w14:textId="77777777" w:rsidR="00750D76" w:rsidRPr="00827AA2" w:rsidRDefault="00750D76" w:rsidP="00750D76">
      <w:pPr>
        <w:numPr>
          <w:ilvl w:val="0"/>
          <w:numId w:val="11"/>
        </w:numPr>
        <w:rPr>
          <w:rFonts w:ascii="Calibri" w:hAnsi="Calibri"/>
        </w:rPr>
      </w:pPr>
      <w:r w:rsidRPr="00827AA2">
        <w:rPr>
          <w:rFonts w:ascii="Calibri" w:hAnsi="Calibri"/>
        </w:rPr>
        <w:t xml:space="preserve">Be creative and take initiative in all aspects of the position </w:t>
      </w:r>
    </w:p>
    <w:p w14:paraId="24AE36A7" w14:textId="77777777" w:rsidR="00750D76" w:rsidRPr="00827AA2" w:rsidRDefault="00750D76" w:rsidP="00750D76">
      <w:pPr>
        <w:numPr>
          <w:ilvl w:val="0"/>
          <w:numId w:val="11"/>
        </w:numPr>
        <w:rPr>
          <w:rFonts w:ascii="Calibri" w:hAnsi="Calibri"/>
        </w:rPr>
      </w:pPr>
      <w:r w:rsidRPr="00827AA2">
        <w:rPr>
          <w:rFonts w:ascii="Calibri" w:hAnsi="Calibri"/>
        </w:rPr>
        <w:t xml:space="preserve">Lead by example by maintaining a high standard of professional ethics and </w:t>
      </w:r>
      <w:proofErr w:type="gramStart"/>
      <w:r w:rsidRPr="00827AA2">
        <w:rPr>
          <w:rFonts w:ascii="Calibri" w:hAnsi="Calibri"/>
        </w:rPr>
        <w:t>conduct at all times</w:t>
      </w:r>
      <w:proofErr w:type="gramEnd"/>
    </w:p>
    <w:p w14:paraId="4A737271" w14:textId="77777777" w:rsidR="00793A1C" w:rsidRPr="00827AA2" w:rsidRDefault="00750D76" w:rsidP="00793A1C">
      <w:pPr>
        <w:numPr>
          <w:ilvl w:val="0"/>
          <w:numId w:val="11"/>
        </w:numPr>
        <w:rPr>
          <w:rFonts w:ascii="Calibri" w:hAnsi="Calibri"/>
        </w:rPr>
      </w:pPr>
      <w:r w:rsidRPr="00827AA2">
        <w:rPr>
          <w:rFonts w:ascii="Calibri" w:hAnsi="Calibri"/>
        </w:rPr>
        <w:t xml:space="preserve">Treat everyone with dignity and respect </w:t>
      </w:r>
      <w:proofErr w:type="gramStart"/>
      <w:r w:rsidRPr="00827AA2">
        <w:rPr>
          <w:rFonts w:ascii="Calibri" w:hAnsi="Calibri"/>
        </w:rPr>
        <w:t>at all times</w:t>
      </w:r>
      <w:proofErr w:type="gramEnd"/>
    </w:p>
    <w:p w14:paraId="49FA47B8" w14:textId="77777777" w:rsidR="00206ECE" w:rsidRPr="00827AA2" w:rsidRDefault="00750D76" w:rsidP="00793A1C">
      <w:pPr>
        <w:numPr>
          <w:ilvl w:val="0"/>
          <w:numId w:val="11"/>
        </w:numPr>
        <w:rPr>
          <w:rFonts w:ascii="Calibri" w:hAnsi="Calibri"/>
        </w:rPr>
      </w:pPr>
      <w:r w:rsidRPr="00827AA2">
        <w:rPr>
          <w:rFonts w:ascii="Calibri" w:hAnsi="Calibri"/>
        </w:rPr>
        <w:t xml:space="preserve">Support and uphold the policies, procedures of the </w:t>
      </w:r>
      <w:r w:rsidR="00206ECE" w:rsidRPr="00827AA2">
        <w:rPr>
          <w:rFonts w:ascii="Calibri" w:hAnsi="Calibri"/>
        </w:rPr>
        <w:t>Museum</w:t>
      </w:r>
    </w:p>
    <w:p w14:paraId="219E428D" w14:textId="77777777" w:rsidR="0040396D" w:rsidRPr="00827AA2" w:rsidRDefault="0040396D" w:rsidP="00206ECE">
      <w:pPr>
        <w:keepNext/>
        <w:spacing w:before="240" w:after="60"/>
        <w:jc w:val="both"/>
        <w:outlineLvl w:val="2"/>
        <w:rPr>
          <w:rFonts w:ascii="Calibri" w:hAnsi="Calibri"/>
          <w:b/>
          <w:bCs/>
          <w:i/>
        </w:rPr>
      </w:pPr>
      <w:r w:rsidRPr="00827AA2">
        <w:rPr>
          <w:rFonts w:ascii="Calibri" w:hAnsi="Calibri"/>
          <w:b/>
          <w:i/>
        </w:rPr>
        <w:t>Physical Demands</w:t>
      </w:r>
    </w:p>
    <w:p w14:paraId="4F6BD37E" w14:textId="77777777" w:rsidR="0040396D" w:rsidRPr="00827AA2" w:rsidRDefault="0040396D" w:rsidP="00B4700E">
      <w:pPr>
        <w:tabs>
          <w:tab w:val="left" w:pos="360"/>
        </w:tabs>
        <w:rPr>
          <w:rFonts w:ascii="Calibri" w:hAnsi="Calibri"/>
        </w:rPr>
      </w:pPr>
      <w:r w:rsidRPr="00827AA2">
        <w:rPr>
          <w:rFonts w:ascii="Calibri" w:hAnsi="Calibr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69D726B" w14:textId="77777777" w:rsidR="0040396D" w:rsidRPr="00827AA2" w:rsidRDefault="0040396D" w:rsidP="00B4700E">
      <w:pPr>
        <w:tabs>
          <w:tab w:val="left" w:pos="360"/>
        </w:tabs>
        <w:rPr>
          <w:rFonts w:ascii="Calibri" w:hAnsi="Calibri"/>
        </w:rPr>
      </w:pPr>
    </w:p>
    <w:p w14:paraId="113B776C" w14:textId="77777777" w:rsidR="00B4700E" w:rsidRPr="00827AA2" w:rsidRDefault="0040396D" w:rsidP="00B4700E">
      <w:pPr>
        <w:tabs>
          <w:tab w:val="left" w:pos="360"/>
        </w:tabs>
        <w:rPr>
          <w:rFonts w:ascii="Calibri" w:hAnsi="Calibri"/>
        </w:rPr>
      </w:pPr>
      <w:r w:rsidRPr="00827AA2">
        <w:rPr>
          <w:rFonts w:ascii="Calibri" w:hAnsi="Calibri"/>
        </w:rPr>
        <w:t xml:space="preserve">While performing the duties of this job, the employee is regularly required to sit; use hands to finger, handle or feel; reach with hands and arms; talk or hear.  The employee is regularly required to stand; walk; and occasionally required to stoop, kneel, crouch or </w:t>
      </w:r>
      <w:r w:rsidRPr="00827AA2">
        <w:rPr>
          <w:rFonts w:ascii="Calibri" w:hAnsi="Calibri"/>
        </w:rPr>
        <w:lastRenderedPageBreak/>
        <w:t xml:space="preserve">crawl.  The employee must occasionally lift and/or move up to </w:t>
      </w:r>
      <w:r w:rsidR="00E46CC4" w:rsidRPr="00827AA2">
        <w:rPr>
          <w:rFonts w:ascii="Calibri" w:hAnsi="Calibri"/>
        </w:rPr>
        <w:t>3</w:t>
      </w:r>
      <w:r w:rsidRPr="00827AA2">
        <w:rPr>
          <w:rFonts w:ascii="Calibri" w:hAnsi="Calibri"/>
        </w:rPr>
        <w:t>0 pounds.  Specific vision abilities required by this job include close vision, and ability to adjust focus.</w:t>
      </w:r>
    </w:p>
    <w:p w14:paraId="31612A26" w14:textId="77777777" w:rsidR="00B4700E" w:rsidRPr="00827AA2" w:rsidRDefault="00B4700E" w:rsidP="00B4700E">
      <w:pPr>
        <w:tabs>
          <w:tab w:val="left" w:pos="360"/>
        </w:tabs>
        <w:rPr>
          <w:rFonts w:ascii="Calibri" w:hAnsi="Calibri"/>
          <w:b/>
          <w:i/>
          <w:iCs/>
        </w:rPr>
      </w:pPr>
    </w:p>
    <w:p w14:paraId="30C1B8F0" w14:textId="77777777" w:rsidR="0040396D" w:rsidRPr="00827AA2" w:rsidRDefault="0040396D" w:rsidP="00B4700E">
      <w:pPr>
        <w:tabs>
          <w:tab w:val="left" w:pos="360"/>
        </w:tabs>
        <w:rPr>
          <w:rFonts w:ascii="Calibri" w:hAnsi="Calibri"/>
          <w:b/>
          <w:i/>
          <w:iCs/>
        </w:rPr>
      </w:pPr>
      <w:r w:rsidRPr="00827AA2">
        <w:rPr>
          <w:rFonts w:ascii="Calibri" w:hAnsi="Calibri"/>
          <w:b/>
          <w:i/>
          <w:iCs/>
        </w:rPr>
        <w:t>Work Environment</w:t>
      </w:r>
    </w:p>
    <w:p w14:paraId="12E09FD0" w14:textId="77777777" w:rsidR="0040396D" w:rsidRPr="00827AA2" w:rsidRDefault="0040396D" w:rsidP="00B4700E">
      <w:pPr>
        <w:rPr>
          <w:rFonts w:ascii="Calibri" w:hAnsi="Calibri"/>
          <w:bCs/>
        </w:rPr>
      </w:pPr>
      <w:r w:rsidRPr="00827AA2">
        <w:rPr>
          <w:rFonts w:ascii="Calibri" w:hAnsi="Calibri"/>
          <w:bCs/>
        </w:rPr>
        <w:t>The work environment characteristics described here are typical of an office environment and representative of those an employee encounters while performing the essential functions of this job.  Reasonable accommodations may be made to enable individuals with disabilities to perform the essential functions.</w:t>
      </w:r>
    </w:p>
    <w:p w14:paraId="4E5FB31F" w14:textId="77777777" w:rsidR="0040396D" w:rsidRPr="00827AA2" w:rsidRDefault="0040396D" w:rsidP="00B4700E">
      <w:pPr>
        <w:tabs>
          <w:tab w:val="left" w:pos="360"/>
        </w:tabs>
        <w:rPr>
          <w:rFonts w:ascii="Calibri" w:hAnsi="Calibri"/>
        </w:rPr>
      </w:pPr>
    </w:p>
    <w:p w14:paraId="48678DD1" w14:textId="77777777" w:rsidR="0040396D" w:rsidRPr="00827AA2" w:rsidRDefault="0040396D" w:rsidP="00B4700E">
      <w:pPr>
        <w:tabs>
          <w:tab w:val="left" w:pos="360"/>
        </w:tabs>
        <w:rPr>
          <w:rFonts w:ascii="Calibri" w:hAnsi="Calibri"/>
        </w:rPr>
      </w:pPr>
      <w:r w:rsidRPr="00827AA2">
        <w:rPr>
          <w:rFonts w:ascii="Calibri" w:hAnsi="Calibri"/>
        </w:rPr>
        <w:t>The noise level in the work environment is usually moderate.</w:t>
      </w:r>
      <w:r w:rsidRPr="00827AA2" w:rsidDel="00D213B9">
        <w:rPr>
          <w:rFonts w:ascii="Calibri" w:hAnsi="Calibri"/>
        </w:rPr>
        <w:t xml:space="preserve"> </w:t>
      </w:r>
    </w:p>
    <w:p w14:paraId="1967A88A" w14:textId="77777777" w:rsidR="0040396D" w:rsidRPr="00827AA2" w:rsidRDefault="0040396D" w:rsidP="0040396D">
      <w:pPr>
        <w:rPr>
          <w:rFonts w:ascii="Calibri" w:hAnsi="Calibri"/>
        </w:rPr>
      </w:pPr>
    </w:p>
    <w:sectPr w:rsidR="0040396D" w:rsidRPr="00827AA2" w:rsidSect="00A62D56">
      <w:footerReference w:type="default" r:id="rId7"/>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2363" w14:textId="77777777" w:rsidR="00B50011" w:rsidRDefault="00B50011">
      <w:r>
        <w:separator/>
      </w:r>
    </w:p>
  </w:endnote>
  <w:endnote w:type="continuationSeparator" w:id="0">
    <w:p w14:paraId="708A3193" w14:textId="77777777" w:rsidR="00B50011" w:rsidRDefault="00B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EF6" w14:textId="77777777" w:rsidR="00B41ACF" w:rsidRPr="00827AA2" w:rsidRDefault="00B41ACF" w:rsidP="00B41ACF">
    <w:pPr>
      <w:pStyle w:val="Footer"/>
      <w:jc w:val="right"/>
      <w:rPr>
        <w:rFonts w:ascii="Calibri" w:hAnsi="Calibri"/>
        <w:sz w:val="16"/>
        <w:szCs w:val="16"/>
      </w:rPr>
    </w:pPr>
    <w:r w:rsidRPr="00827AA2">
      <w:rPr>
        <w:rFonts w:ascii="Calibri" w:hAnsi="Calibri"/>
        <w:sz w:val="16"/>
        <w:szCs w:val="16"/>
      </w:rPr>
      <w:t>Annual Giving Manager Job Description</w:t>
    </w:r>
  </w:p>
  <w:p w14:paraId="65E11B24" w14:textId="3A0FBEE2" w:rsidR="00EE4A4F" w:rsidRPr="00827AA2" w:rsidRDefault="00EE4A4F" w:rsidP="00B41ACF">
    <w:pPr>
      <w:pStyle w:val="Footer"/>
      <w:jc w:val="right"/>
      <w:rPr>
        <w:rFonts w:ascii="Calibri" w:hAnsi="Calibri"/>
        <w:sz w:val="16"/>
        <w:szCs w:val="16"/>
      </w:rPr>
    </w:pPr>
    <w:r w:rsidRPr="00827AA2">
      <w:rPr>
        <w:rFonts w:ascii="Calibri" w:hAnsi="Calibri"/>
        <w:i/>
        <w:sz w:val="16"/>
        <w:szCs w:val="16"/>
      </w:rPr>
      <w:tab/>
    </w:r>
    <w:r w:rsidR="00B41ACF" w:rsidRPr="00827AA2">
      <w:rPr>
        <w:rFonts w:ascii="Calibri" w:hAnsi="Calibri"/>
        <w:sz w:val="16"/>
        <w:szCs w:val="16"/>
      </w:rPr>
      <w:t xml:space="preserve">Revised and Approved: </w:t>
    </w:r>
  </w:p>
  <w:p w14:paraId="07DB23F3" w14:textId="77777777" w:rsidR="00B41ACF" w:rsidRPr="00827AA2" w:rsidRDefault="00B41ACF" w:rsidP="00B41ACF">
    <w:pPr>
      <w:pStyle w:val="Footer"/>
      <w:jc w:val="right"/>
      <w:rPr>
        <w:rFonts w:ascii="Calibri" w:hAnsi="Calibri"/>
        <w:sz w:val="16"/>
        <w:szCs w:val="16"/>
      </w:rPr>
    </w:pPr>
    <w:r w:rsidRPr="00827AA2">
      <w:rPr>
        <w:rFonts w:ascii="Calibri" w:hAnsi="Calibri"/>
        <w:sz w:val="16"/>
        <w:szCs w:val="16"/>
      </w:rPr>
      <w:t xml:space="preserve">Page </w:t>
    </w:r>
    <w:r w:rsidRPr="00827AA2">
      <w:rPr>
        <w:rFonts w:ascii="Calibri" w:hAnsi="Calibri"/>
        <w:sz w:val="16"/>
        <w:szCs w:val="16"/>
      </w:rPr>
      <w:fldChar w:fldCharType="begin"/>
    </w:r>
    <w:r w:rsidRPr="00827AA2">
      <w:rPr>
        <w:rFonts w:ascii="Calibri" w:hAnsi="Calibri"/>
        <w:sz w:val="16"/>
        <w:szCs w:val="16"/>
      </w:rPr>
      <w:instrText xml:space="preserve"> PAGE  \* Arabic  \* MERGEFORMAT </w:instrText>
    </w:r>
    <w:r w:rsidRPr="00827AA2">
      <w:rPr>
        <w:rFonts w:ascii="Calibri" w:hAnsi="Calibri"/>
        <w:sz w:val="16"/>
        <w:szCs w:val="16"/>
      </w:rPr>
      <w:fldChar w:fldCharType="separate"/>
    </w:r>
    <w:r w:rsidR="00BC4634" w:rsidRPr="00827AA2">
      <w:rPr>
        <w:rFonts w:ascii="Calibri" w:hAnsi="Calibri"/>
        <w:noProof/>
        <w:sz w:val="16"/>
        <w:szCs w:val="16"/>
      </w:rPr>
      <w:t>4</w:t>
    </w:r>
    <w:r w:rsidRPr="00827AA2">
      <w:rPr>
        <w:rFonts w:ascii="Calibri" w:hAnsi="Calibri"/>
        <w:sz w:val="16"/>
        <w:szCs w:val="16"/>
      </w:rPr>
      <w:fldChar w:fldCharType="end"/>
    </w:r>
    <w:r w:rsidRPr="00827AA2">
      <w:rPr>
        <w:rFonts w:ascii="Calibri" w:hAnsi="Calibri"/>
        <w:sz w:val="16"/>
        <w:szCs w:val="16"/>
      </w:rPr>
      <w:t xml:space="preserve"> of </w:t>
    </w:r>
    <w:r w:rsidRPr="00827AA2">
      <w:rPr>
        <w:rFonts w:ascii="Calibri" w:hAnsi="Calibri"/>
        <w:sz w:val="16"/>
        <w:szCs w:val="16"/>
      </w:rPr>
      <w:fldChar w:fldCharType="begin"/>
    </w:r>
    <w:r w:rsidRPr="00827AA2">
      <w:rPr>
        <w:rFonts w:ascii="Calibri" w:hAnsi="Calibri"/>
        <w:sz w:val="16"/>
        <w:szCs w:val="16"/>
      </w:rPr>
      <w:instrText xml:space="preserve"> NUMPAGES  \* Arabic  \* MERGEFORMAT </w:instrText>
    </w:r>
    <w:r w:rsidRPr="00827AA2">
      <w:rPr>
        <w:rFonts w:ascii="Calibri" w:hAnsi="Calibri"/>
        <w:sz w:val="16"/>
        <w:szCs w:val="16"/>
      </w:rPr>
      <w:fldChar w:fldCharType="separate"/>
    </w:r>
    <w:r w:rsidR="00BC4634" w:rsidRPr="00827AA2">
      <w:rPr>
        <w:rFonts w:ascii="Calibri" w:hAnsi="Calibri"/>
        <w:noProof/>
        <w:sz w:val="16"/>
        <w:szCs w:val="16"/>
      </w:rPr>
      <w:t>4</w:t>
    </w:r>
    <w:r w:rsidRPr="00827AA2">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747B" w14:textId="77777777" w:rsidR="00B50011" w:rsidRDefault="00B50011">
      <w:r>
        <w:separator/>
      </w:r>
    </w:p>
  </w:footnote>
  <w:footnote w:type="continuationSeparator" w:id="0">
    <w:p w14:paraId="3FD6D0B1" w14:textId="77777777" w:rsidR="00B50011" w:rsidRDefault="00B5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C69"/>
    <w:multiLevelType w:val="hybridMultilevel"/>
    <w:tmpl w:val="7B1A0F1A"/>
    <w:lvl w:ilvl="0" w:tplc="04090001">
      <w:start w:val="1"/>
      <w:numFmt w:val="bullet"/>
      <w:lvlText w:val=""/>
      <w:lvlJc w:val="left"/>
      <w:pPr>
        <w:tabs>
          <w:tab w:val="num" w:pos="720"/>
        </w:tabs>
        <w:ind w:left="720" w:hanging="360"/>
      </w:pPr>
      <w:rPr>
        <w:rFonts w:ascii="Symbol" w:hAnsi="Symbol" w:hint="default"/>
      </w:rPr>
    </w:lvl>
    <w:lvl w:ilvl="1" w:tplc="BFF4A622">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61B0B"/>
    <w:multiLevelType w:val="hybridMultilevel"/>
    <w:tmpl w:val="4C4E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9148D"/>
    <w:multiLevelType w:val="hybridMultilevel"/>
    <w:tmpl w:val="577A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55A5"/>
    <w:multiLevelType w:val="singleLevel"/>
    <w:tmpl w:val="A86E1DE0"/>
    <w:lvl w:ilvl="0">
      <w:start w:val="1"/>
      <w:numFmt w:val="decimal"/>
      <w:lvlText w:val="%1."/>
      <w:lvlJc w:val="left"/>
      <w:pPr>
        <w:tabs>
          <w:tab w:val="num" w:pos="720"/>
        </w:tabs>
        <w:ind w:left="720" w:hanging="720"/>
      </w:pPr>
      <w:rPr>
        <w:rFonts w:hint="default"/>
      </w:rPr>
    </w:lvl>
  </w:abstractNum>
  <w:abstractNum w:abstractNumId="4" w15:restartNumberingAfterBreak="0">
    <w:nsid w:val="3A242E8F"/>
    <w:multiLevelType w:val="singleLevel"/>
    <w:tmpl w:val="C894636A"/>
    <w:lvl w:ilvl="0">
      <w:start w:val="1"/>
      <w:numFmt w:val="decimal"/>
      <w:lvlText w:val="%1."/>
      <w:lvlJc w:val="left"/>
      <w:pPr>
        <w:tabs>
          <w:tab w:val="num" w:pos="720"/>
        </w:tabs>
        <w:ind w:left="720" w:hanging="720"/>
      </w:pPr>
      <w:rPr>
        <w:rFonts w:hint="default"/>
      </w:rPr>
    </w:lvl>
  </w:abstractNum>
  <w:abstractNum w:abstractNumId="5" w15:restartNumberingAfterBreak="0">
    <w:nsid w:val="3C622F1E"/>
    <w:multiLevelType w:val="hybridMultilevel"/>
    <w:tmpl w:val="AC08304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6200897"/>
    <w:multiLevelType w:val="hybridMultilevel"/>
    <w:tmpl w:val="8574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144E8"/>
    <w:multiLevelType w:val="hybridMultilevel"/>
    <w:tmpl w:val="51B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B0514"/>
    <w:multiLevelType w:val="hybridMultilevel"/>
    <w:tmpl w:val="55A2AD68"/>
    <w:lvl w:ilvl="0" w:tplc="CCB2766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E45DE6"/>
    <w:multiLevelType w:val="hybridMultilevel"/>
    <w:tmpl w:val="C3D0B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066060"/>
    <w:multiLevelType w:val="hybridMultilevel"/>
    <w:tmpl w:val="FD7E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07B93"/>
    <w:multiLevelType w:val="hybridMultilevel"/>
    <w:tmpl w:val="38DCA5A0"/>
    <w:lvl w:ilvl="0" w:tplc="FF7A6F4A">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06613"/>
    <w:multiLevelType w:val="hybridMultilevel"/>
    <w:tmpl w:val="26F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15B5C"/>
    <w:multiLevelType w:val="hybridMultilevel"/>
    <w:tmpl w:val="30B6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C2CF8"/>
    <w:multiLevelType w:val="hybridMultilevel"/>
    <w:tmpl w:val="D6C2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825124">
    <w:abstractNumId w:val="5"/>
  </w:num>
  <w:num w:numId="2" w16cid:durableId="1314945168">
    <w:abstractNumId w:val="3"/>
  </w:num>
  <w:num w:numId="3" w16cid:durableId="544486107">
    <w:abstractNumId w:val="4"/>
  </w:num>
  <w:num w:numId="4" w16cid:durableId="1356688425">
    <w:abstractNumId w:val="8"/>
  </w:num>
  <w:num w:numId="5" w16cid:durableId="414322569">
    <w:abstractNumId w:val="11"/>
  </w:num>
  <w:num w:numId="6" w16cid:durableId="1724602480">
    <w:abstractNumId w:val="0"/>
  </w:num>
  <w:num w:numId="7" w16cid:durableId="2014408229">
    <w:abstractNumId w:val="12"/>
  </w:num>
  <w:num w:numId="8" w16cid:durableId="1685745501">
    <w:abstractNumId w:val="10"/>
  </w:num>
  <w:num w:numId="9" w16cid:durableId="2113938066">
    <w:abstractNumId w:val="14"/>
  </w:num>
  <w:num w:numId="10" w16cid:durableId="1731732939">
    <w:abstractNumId w:val="13"/>
  </w:num>
  <w:num w:numId="11" w16cid:durableId="1145002479">
    <w:abstractNumId w:val="1"/>
  </w:num>
  <w:num w:numId="12" w16cid:durableId="2035379010">
    <w:abstractNumId w:val="7"/>
  </w:num>
  <w:num w:numId="13" w16cid:durableId="1776512067">
    <w:abstractNumId w:val="9"/>
  </w:num>
  <w:num w:numId="14" w16cid:durableId="2097094168">
    <w:abstractNumId w:val="2"/>
  </w:num>
  <w:num w:numId="15" w16cid:durableId="1335570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5F"/>
    <w:rsid w:val="00006C83"/>
    <w:rsid w:val="00007A11"/>
    <w:rsid w:val="000317FB"/>
    <w:rsid w:val="000619B7"/>
    <w:rsid w:val="00062F9E"/>
    <w:rsid w:val="00075C48"/>
    <w:rsid w:val="000A037A"/>
    <w:rsid w:val="000A59A2"/>
    <w:rsid w:val="000C42B3"/>
    <w:rsid w:val="000C5104"/>
    <w:rsid w:val="000D0494"/>
    <w:rsid w:val="000D1BEA"/>
    <w:rsid w:val="000D294E"/>
    <w:rsid w:val="000D3762"/>
    <w:rsid w:val="000E51A8"/>
    <w:rsid w:val="000E6BC7"/>
    <w:rsid w:val="000F2D81"/>
    <w:rsid w:val="000F40A3"/>
    <w:rsid w:val="000F4ABC"/>
    <w:rsid w:val="000F4CB4"/>
    <w:rsid w:val="001075AD"/>
    <w:rsid w:val="001203E7"/>
    <w:rsid w:val="001208C4"/>
    <w:rsid w:val="001251C9"/>
    <w:rsid w:val="00131C64"/>
    <w:rsid w:val="00134A39"/>
    <w:rsid w:val="00142E65"/>
    <w:rsid w:val="00152C65"/>
    <w:rsid w:val="00165192"/>
    <w:rsid w:val="001844DD"/>
    <w:rsid w:val="001B001D"/>
    <w:rsid w:val="001C0074"/>
    <w:rsid w:val="001C0891"/>
    <w:rsid w:val="001C1885"/>
    <w:rsid w:val="001D0849"/>
    <w:rsid w:val="001D08DE"/>
    <w:rsid w:val="001D1E6F"/>
    <w:rsid w:val="001E1F5F"/>
    <w:rsid w:val="001E6234"/>
    <w:rsid w:val="001E68BF"/>
    <w:rsid w:val="001F761D"/>
    <w:rsid w:val="00206ECE"/>
    <w:rsid w:val="002155E6"/>
    <w:rsid w:val="00215B61"/>
    <w:rsid w:val="002504EF"/>
    <w:rsid w:val="0026659C"/>
    <w:rsid w:val="00270E3F"/>
    <w:rsid w:val="002B4B85"/>
    <w:rsid w:val="002D25B9"/>
    <w:rsid w:val="002D71D8"/>
    <w:rsid w:val="002E1ADC"/>
    <w:rsid w:val="002F5E3E"/>
    <w:rsid w:val="0030498B"/>
    <w:rsid w:val="0031110B"/>
    <w:rsid w:val="00312F85"/>
    <w:rsid w:val="00320AB5"/>
    <w:rsid w:val="00334F66"/>
    <w:rsid w:val="00335702"/>
    <w:rsid w:val="0035223E"/>
    <w:rsid w:val="00357BAD"/>
    <w:rsid w:val="0036607D"/>
    <w:rsid w:val="003A3394"/>
    <w:rsid w:val="003A628B"/>
    <w:rsid w:val="003A6317"/>
    <w:rsid w:val="003C051E"/>
    <w:rsid w:val="003C29D8"/>
    <w:rsid w:val="003E13F0"/>
    <w:rsid w:val="003F34C1"/>
    <w:rsid w:val="0040396D"/>
    <w:rsid w:val="00405432"/>
    <w:rsid w:val="0041522A"/>
    <w:rsid w:val="00423E96"/>
    <w:rsid w:val="00431781"/>
    <w:rsid w:val="00451804"/>
    <w:rsid w:val="00451B2E"/>
    <w:rsid w:val="004761D8"/>
    <w:rsid w:val="004851F8"/>
    <w:rsid w:val="00486631"/>
    <w:rsid w:val="004931B4"/>
    <w:rsid w:val="00495DF5"/>
    <w:rsid w:val="0049636B"/>
    <w:rsid w:val="00496F07"/>
    <w:rsid w:val="004A638A"/>
    <w:rsid w:val="004A7C25"/>
    <w:rsid w:val="004B083C"/>
    <w:rsid w:val="004C2121"/>
    <w:rsid w:val="004D68D9"/>
    <w:rsid w:val="004E5A39"/>
    <w:rsid w:val="004E6F13"/>
    <w:rsid w:val="004F1F8A"/>
    <w:rsid w:val="004F2CC4"/>
    <w:rsid w:val="005039BB"/>
    <w:rsid w:val="0050424B"/>
    <w:rsid w:val="0050627E"/>
    <w:rsid w:val="00510F15"/>
    <w:rsid w:val="00517011"/>
    <w:rsid w:val="00526CFA"/>
    <w:rsid w:val="0053747F"/>
    <w:rsid w:val="00542DA4"/>
    <w:rsid w:val="005448B8"/>
    <w:rsid w:val="00551402"/>
    <w:rsid w:val="00552868"/>
    <w:rsid w:val="00554E5C"/>
    <w:rsid w:val="0056021B"/>
    <w:rsid w:val="00562944"/>
    <w:rsid w:val="005646CA"/>
    <w:rsid w:val="0057432A"/>
    <w:rsid w:val="005745E6"/>
    <w:rsid w:val="0058075F"/>
    <w:rsid w:val="00591E88"/>
    <w:rsid w:val="005A4FC8"/>
    <w:rsid w:val="005A7494"/>
    <w:rsid w:val="005A7541"/>
    <w:rsid w:val="005B4151"/>
    <w:rsid w:val="005C15C3"/>
    <w:rsid w:val="005D0C65"/>
    <w:rsid w:val="005F4ACC"/>
    <w:rsid w:val="00604421"/>
    <w:rsid w:val="00620079"/>
    <w:rsid w:val="006444B7"/>
    <w:rsid w:val="0064557E"/>
    <w:rsid w:val="00670547"/>
    <w:rsid w:val="00675A53"/>
    <w:rsid w:val="00686193"/>
    <w:rsid w:val="00687DCD"/>
    <w:rsid w:val="00690D07"/>
    <w:rsid w:val="0069104D"/>
    <w:rsid w:val="00697BB0"/>
    <w:rsid w:val="006A1C72"/>
    <w:rsid w:val="006A3A2E"/>
    <w:rsid w:val="006B07ED"/>
    <w:rsid w:val="006C31C0"/>
    <w:rsid w:val="006D1C6D"/>
    <w:rsid w:val="006D7F79"/>
    <w:rsid w:val="006E4421"/>
    <w:rsid w:val="006F6EF2"/>
    <w:rsid w:val="00721571"/>
    <w:rsid w:val="0072541A"/>
    <w:rsid w:val="00750D76"/>
    <w:rsid w:val="00793A1C"/>
    <w:rsid w:val="00797363"/>
    <w:rsid w:val="007A56FF"/>
    <w:rsid w:val="007D4B94"/>
    <w:rsid w:val="007E48A1"/>
    <w:rsid w:val="007E6063"/>
    <w:rsid w:val="007E7AB8"/>
    <w:rsid w:val="008015EF"/>
    <w:rsid w:val="008020A4"/>
    <w:rsid w:val="0080627D"/>
    <w:rsid w:val="00822C96"/>
    <w:rsid w:val="00827AA2"/>
    <w:rsid w:val="008314ED"/>
    <w:rsid w:val="00850FF3"/>
    <w:rsid w:val="0086287A"/>
    <w:rsid w:val="00871747"/>
    <w:rsid w:val="00874249"/>
    <w:rsid w:val="008803BB"/>
    <w:rsid w:val="00892823"/>
    <w:rsid w:val="008B3A78"/>
    <w:rsid w:val="008B5FDC"/>
    <w:rsid w:val="008B6C3E"/>
    <w:rsid w:val="008D400A"/>
    <w:rsid w:val="008E0461"/>
    <w:rsid w:val="008E3C77"/>
    <w:rsid w:val="008F284D"/>
    <w:rsid w:val="008F2C19"/>
    <w:rsid w:val="008F506E"/>
    <w:rsid w:val="009021A9"/>
    <w:rsid w:val="009054D9"/>
    <w:rsid w:val="00910F38"/>
    <w:rsid w:val="00913835"/>
    <w:rsid w:val="00915C09"/>
    <w:rsid w:val="00970AD4"/>
    <w:rsid w:val="009718BA"/>
    <w:rsid w:val="00985926"/>
    <w:rsid w:val="0098646E"/>
    <w:rsid w:val="00987841"/>
    <w:rsid w:val="0099634B"/>
    <w:rsid w:val="009A43BA"/>
    <w:rsid w:val="009B0B97"/>
    <w:rsid w:val="009B7DB5"/>
    <w:rsid w:val="009D2A13"/>
    <w:rsid w:val="009D6866"/>
    <w:rsid w:val="009E1499"/>
    <w:rsid w:val="009E2361"/>
    <w:rsid w:val="009F63A2"/>
    <w:rsid w:val="00A0129D"/>
    <w:rsid w:val="00A03A65"/>
    <w:rsid w:val="00A03BDB"/>
    <w:rsid w:val="00A24BAF"/>
    <w:rsid w:val="00A332AF"/>
    <w:rsid w:val="00A43F14"/>
    <w:rsid w:val="00A5177E"/>
    <w:rsid w:val="00A529C6"/>
    <w:rsid w:val="00A62D56"/>
    <w:rsid w:val="00A646E5"/>
    <w:rsid w:val="00A82F62"/>
    <w:rsid w:val="00A874BC"/>
    <w:rsid w:val="00AA22F4"/>
    <w:rsid w:val="00AB32D3"/>
    <w:rsid w:val="00AC033A"/>
    <w:rsid w:val="00AC597B"/>
    <w:rsid w:val="00AC781A"/>
    <w:rsid w:val="00AE35CA"/>
    <w:rsid w:val="00AF052B"/>
    <w:rsid w:val="00B133AF"/>
    <w:rsid w:val="00B13E47"/>
    <w:rsid w:val="00B151F1"/>
    <w:rsid w:val="00B214BC"/>
    <w:rsid w:val="00B2398C"/>
    <w:rsid w:val="00B24EB0"/>
    <w:rsid w:val="00B41ACF"/>
    <w:rsid w:val="00B42ACE"/>
    <w:rsid w:val="00B4310E"/>
    <w:rsid w:val="00B4700E"/>
    <w:rsid w:val="00B50011"/>
    <w:rsid w:val="00B53248"/>
    <w:rsid w:val="00B75533"/>
    <w:rsid w:val="00B759C1"/>
    <w:rsid w:val="00B772EE"/>
    <w:rsid w:val="00B87649"/>
    <w:rsid w:val="00BC4634"/>
    <w:rsid w:val="00BC70BE"/>
    <w:rsid w:val="00BD604C"/>
    <w:rsid w:val="00BE492A"/>
    <w:rsid w:val="00C07BA9"/>
    <w:rsid w:val="00C1186F"/>
    <w:rsid w:val="00C15921"/>
    <w:rsid w:val="00C224A0"/>
    <w:rsid w:val="00C23358"/>
    <w:rsid w:val="00C261EF"/>
    <w:rsid w:val="00C30A84"/>
    <w:rsid w:val="00C3157C"/>
    <w:rsid w:val="00C42DF4"/>
    <w:rsid w:val="00C45064"/>
    <w:rsid w:val="00C51CF4"/>
    <w:rsid w:val="00C70541"/>
    <w:rsid w:val="00C84915"/>
    <w:rsid w:val="00C84BDA"/>
    <w:rsid w:val="00C91FBF"/>
    <w:rsid w:val="00C92222"/>
    <w:rsid w:val="00C96F0A"/>
    <w:rsid w:val="00CA0404"/>
    <w:rsid w:val="00CB55C8"/>
    <w:rsid w:val="00CC0785"/>
    <w:rsid w:val="00CC2E75"/>
    <w:rsid w:val="00CD29DF"/>
    <w:rsid w:val="00CE0B26"/>
    <w:rsid w:val="00CE13FB"/>
    <w:rsid w:val="00CE768C"/>
    <w:rsid w:val="00CF26FD"/>
    <w:rsid w:val="00CF7FCE"/>
    <w:rsid w:val="00D00D39"/>
    <w:rsid w:val="00D2452D"/>
    <w:rsid w:val="00D47048"/>
    <w:rsid w:val="00D55FF7"/>
    <w:rsid w:val="00D62584"/>
    <w:rsid w:val="00D76BE8"/>
    <w:rsid w:val="00D80ECB"/>
    <w:rsid w:val="00D8434A"/>
    <w:rsid w:val="00D9307B"/>
    <w:rsid w:val="00DA3C31"/>
    <w:rsid w:val="00DB334B"/>
    <w:rsid w:val="00DB4C73"/>
    <w:rsid w:val="00DB7C40"/>
    <w:rsid w:val="00DC7946"/>
    <w:rsid w:val="00E1309C"/>
    <w:rsid w:val="00E178A8"/>
    <w:rsid w:val="00E25355"/>
    <w:rsid w:val="00E32C74"/>
    <w:rsid w:val="00E34AA6"/>
    <w:rsid w:val="00E46CC4"/>
    <w:rsid w:val="00E612C6"/>
    <w:rsid w:val="00E62940"/>
    <w:rsid w:val="00E714B4"/>
    <w:rsid w:val="00E72DCF"/>
    <w:rsid w:val="00E75035"/>
    <w:rsid w:val="00E76B2D"/>
    <w:rsid w:val="00E931DA"/>
    <w:rsid w:val="00E94AAA"/>
    <w:rsid w:val="00EB2FA7"/>
    <w:rsid w:val="00EB6003"/>
    <w:rsid w:val="00EB7345"/>
    <w:rsid w:val="00EC292B"/>
    <w:rsid w:val="00ED148D"/>
    <w:rsid w:val="00EE1589"/>
    <w:rsid w:val="00EE4A4F"/>
    <w:rsid w:val="00F004DC"/>
    <w:rsid w:val="00F05770"/>
    <w:rsid w:val="00F20746"/>
    <w:rsid w:val="00F20CD8"/>
    <w:rsid w:val="00F25369"/>
    <w:rsid w:val="00F331D4"/>
    <w:rsid w:val="00F34B15"/>
    <w:rsid w:val="00F35A90"/>
    <w:rsid w:val="00F44081"/>
    <w:rsid w:val="00F543BA"/>
    <w:rsid w:val="00F56A08"/>
    <w:rsid w:val="00F64373"/>
    <w:rsid w:val="00F66A02"/>
    <w:rsid w:val="00F761D8"/>
    <w:rsid w:val="00FC70A6"/>
    <w:rsid w:val="00FE29EE"/>
    <w:rsid w:val="00FE5271"/>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E6EEA"/>
  <w15:chartTrackingRefBased/>
  <w15:docId w15:val="{166F3751-A6CA-40D0-939C-2D2C283B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ECE"/>
    <w:rPr>
      <w:sz w:val="24"/>
      <w:szCs w:val="24"/>
    </w:rPr>
  </w:style>
  <w:style w:type="paragraph" w:styleId="Heading2">
    <w:name w:val="heading 2"/>
    <w:basedOn w:val="Normal"/>
    <w:next w:val="Normal"/>
    <w:qFormat/>
    <w:rsid w:val="008D400A"/>
    <w:pPr>
      <w:keepNext/>
      <w:spacing w:before="240" w:after="60"/>
      <w:outlineLvl w:val="1"/>
    </w:pPr>
    <w:rPr>
      <w:rFonts w:cs="Arial"/>
      <w:b/>
      <w:bCs/>
      <w:i/>
      <w:iCs/>
      <w:sz w:val="28"/>
      <w:szCs w:val="28"/>
    </w:rPr>
  </w:style>
  <w:style w:type="paragraph" w:styleId="Heading3">
    <w:name w:val="heading 3"/>
    <w:basedOn w:val="Normal"/>
    <w:next w:val="Normal"/>
    <w:qFormat/>
    <w:rsid w:val="001E1F5F"/>
    <w:pPr>
      <w:keepNext/>
      <w:tabs>
        <w:tab w:val="left" w:pos="360"/>
      </w:tabs>
      <w:jc w:val="center"/>
      <w:outlineLvl w:val="2"/>
    </w:pPr>
  </w:style>
  <w:style w:type="paragraph" w:styleId="Heading4">
    <w:name w:val="heading 4"/>
    <w:basedOn w:val="Normal"/>
    <w:next w:val="Normal"/>
    <w:qFormat/>
    <w:rsid w:val="001E1F5F"/>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F5F"/>
    <w:pPr>
      <w:spacing w:before="100" w:beforeAutospacing="1" w:after="100" w:afterAutospacing="1"/>
    </w:pPr>
    <w:rPr>
      <w:rFonts w:ascii="Arial Unicode MS" w:eastAsia="Arial Unicode MS" w:hAnsi="Arial Unicode MS" w:cs="Arial Unicode MS"/>
      <w:color w:val="000000"/>
    </w:rPr>
  </w:style>
  <w:style w:type="paragraph" w:styleId="CommentText">
    <w:name w:val="annotation text"/>
    <w:basedOn w:val="Normal"/>
    <w:link w:val="CommentTextChar"/>
    <w:semiHidden/>
    <w:rsid w:val="001E1F5F"/>
    <w:rPr>
      <w:sz w:val="20"/>
    </w:rPr>
  </w:style>
  <w:style w:type="paragraph" w:styleId="Header">
    <w:name w:val="header"/>
    <w:basedOn w:val="Normal"/>
    <w:rsid w:val="001E1F5F"/>
    <w:pPr>
      <w:tabs>
        <w:tab w:val="center" w:pos="4320"/>
        <w:tab w:val="right" w:pos="8640"/>
      </w:tabs>
    </w:pPr>
  </w:style>
  <w:style w:type="paragraph" w:styleId="BodyText">
    <w:name w:val="Body Text"/>
    <w:basedOn w:val="Normal"/>
    <w:rsid w:val="001E1F5F"/>
    <w:pPr>
      <w:widowControl w:val="0"/>
      <w:jc w:val="both"/>
    </w:pPr>
    <w:rPr>
      <w:u w:val="single"/>
    </w:rPr>
  </w:style>
  <w:style w:type="paragraph" w:styleId="BodyText2">
    <w:name w:val="Body Text 2"/>
    <w:basedOn w:val="Normal"/>
    <w:rsid w:val="001E1F5F"/>
    <w:pPr>
      <w:jc w:val="both"/>
    </w:pPr>
  </w:style>
  <w:style w:type="character" w:styleId="CommentReference">
    <w:name w:val="annotation reference"/>
    <w:semiHidden/>
    <w:rsid w:val="001E1F5F"/>
    <w:rPr>
      <w:sz w:val="16"/>
      <w:szCs w:val="16"/>
    </w:rPr>
  </w:style>
  <w:style w:type="paragraph" w:styleId="Footer">
    <w:name w:val="footer"/>
    <w:basedOn w:val="Normal"/>
    <w:rsid w:val="001E1F5F"/>
    <w:pPr>
      <w:tabs>
        <w:tab w:val="center" w:pos="4320"/>
        <w:tab w:val="right" w:pos="8640"/>
      </w:tabs>
    </w:pPr>
  </w:style>
  <w:style w:type="paragraph" w:styleId="BalloonText">
    <w:name w:val="Balloon Text"/>
    <w:basedOn w:val="Normal"/>
    <w:semiHidden/>
    <w:rsid w:val="001208C4"/>
    <w:rPr>
      <w:rFonts w:ascii="Tahoma" w:hAnsi="Tahoma" w:cs="Tahoma"/>
      <w:sz w:val="16"/>
      <w:szCs w:val="16"/>
    </w:rPr>
  </w:style>
  <w:style w:type="paragraph" w:styleId="ListParagraph">
    <w:name w:val="List Paragraph"/>
    <w:basedOn w:val="Normal"/>
    <w:uiPriority w:val="34"/>
    <w:qFormat/>
    <w:rsid w:val="009D6866"/>
    <w:pPr>
      <w:ind w:left="720"/>
    </w:pPr>
  </w:style>
  <w:style w:type="paragraph" w:styleId="CommentSubject">
    <w:name w:val="annotation subject"/>
    <w:basedOn w:val="CommentText"/>
    <w:next w:val="CommentText"/>
    <w:link w:val="CommentSubjectChar"/>
    <w:rsid w:val="00206ECE"/>
    <w:rPr>
      <w:b/>
      <w:bCs/>
    </w:rPr>
  </w:style>
  <w:style w:type="character" w:customStyle="1" w:styleId="CommentTextChar">
    <w:name w:val="Comment Text Char"/>
    <w:link w:val="CommentText"/>
    <w:semiHidden/>
    <w:rsid w:val="00206ECE"/>
    <w:rPr>
      <w:rFonts w:ascii="Arial" w:hAnsi="Arial"/>
    </w:rPr>
  </w:style>
  <w:style w:type="character" w:customStyle="1" w:styleId="CommentSubjectChar">
    <w:name w:val="Comment Subject Char"/>
    <w:link w:val="CommentSubject"/>
    <w:rsid w:val="00206ECE"/>
    <w:rPr>
      <w:rFonts w:ascii="Arial" w:hAnsi="Arial"/>
      <w:b/>
      <w:bCs/>
    </w:rPr>
  </w:style>
  <w:style w:type="paragraph" w:styleId="Revision">
    <w:name w:val="Revision"/>
    <w:hidden/>
    <w:uiPriority w:val="99"/>
    <w:semiHidden/>
    <w:rsid w:val="00206EC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3">
      <w:bodyDiv w:val="1"/>
      <w:marLeft w:val="0"/>
      <w:marRight w:val="0"/>
      <w:marTop w:val="0"/>
      <w:marBottom w:val="0"/>
      <w:divBdr>
        <w:top w:val="none" w:sz="0" w:space="0" w:color="auto"/>
        <w:left w:val="none" w:sz="0" w:space="0" w:color="auto"/>
        <w:bottom w:val="none" w:sz="0" w:space="0" w:color="auto"/>
        <w:right w:val="none" w:sz="0" w:space="0" w:color="auto"/>
      </w:divBdr>
    </w:div>
    <w:div w:id="380130783">
      <w:bodyDiv w:val="1"/>
      <w:marLeft w:val="0"/>
      <w:marRight w:val="0"/>
      <w:marTop w:val="0"/>
      <w:marBottom w:val="0"/>
      <w:divBdr>
        <w:top w:val="none" w:sz="0" w:space="0" w:color="auto"/>
        <w:left w:val="none" w:sz="0" w:space="0" w:color="auto"/>
        <w:bottom w:val="none" w:sz="0" w:space="0" w:color="auto"/>
        <w:right w:val="none" w:sz="0" w:space="0" w:color="auto"/>
      </w:divBdr>
    </w:div>
    <w:div w:id="502403415">
      <w:bodyDiv w:val="1"/>
      <w:marLeft w:val="0"/>
      <w:marRight w:val="0"/>
      <w:marTop w:val="0"/>
      <w:marBottom w:val="0"/>
      <w:divBdr>
        <w:top w:val="none" w:sz="0" w:space="0" w:color="auto"/>
        <w:left w:val="none" w:sz="0" w:space="0" w:color="auto"/>
        <w:bottom w:val="none" w:sz="0" w:space="0" w:color="auto"/>
        <w:right w:val="none" w:sz="0" w:space="0" w:color="auto"/>
      </w:divBdr>
    </w:div>
    <w:div w:id="681010518">
      <w:bodyDiv w:val="1"/>
      <w:marLeft w:val="0"/>
      <w:marRight w:val="0"/>
      <w:marTop w:val="0"/>
      <w:marBottom w:val="0"/>
      <w:divBdr>
        <w:top w:val="none" w:sz="0" w:space="0" w:color="auto"/>
        <w:left w:val="none" w:sz="0" w:space="0" w:color="auto"/>
        <w:bottom w:val="none" w:sz="0" w:space="0" w:color="auto"/>
        <w:right w:val="none" w:sz="0" w:space="0" w:color="auto"/>
      </w:divBdr>
    </w:div>
    <w:div w:id="858398206">
      <w:bodyDiv w:val="1"/>
      <w:marLeft w:val="0"/>
      <w:marRight w:val="0"/>
      <w:marTop w:val="0"/>
      <w:marBottom w:val="0"/>
      <w:divBdr>
        <w:top w:val="none" w:sz="0" w:space="0" w:color="auto"/>
        <w:left w:val="none" w:sz="0" w:space="0" w:color="auto"/>
        <w:bottom w:val="none" w:sz="0" w:space="0" w:color="auto"/>
        <w:right w:val="none" w:sz="0" w:space="0" w:color="auto"/>
      </w:divBdr>
    </w:div>
    <w:div w:id="1030909874">
      <w:bodyDiv w:val="1"/>
      <w:marLeft w:val="0"/>
      <w:marRight w:val="0"/>
      <w:marTop w:val="0"/>
      <w:marBottom w:val="0"/>
      <w:divBdr>
        <w:top w:val="none" w:sz="0" w:space="0" w:color="auto"/>
        <w:left w:val="none" w:sz="0" w:space="0" w:color="auto"/>
        <w:bottom w:val="none" w:sz="0" w:space="0" w:color="auto"/>
        <w:right w:val="none" w:sz="0" w:space="0" w:color="auto"/>
      </w:divBdr>
    </w:div>
    <w:div w:id="1427653185">
      <w:bodyDiv w:val="1"/>
      <w:marLeft w:val="0"/>
      <w:marRight w:val="0"/>
      <w:marTop w:val="0"/>
      <w:marBottom w:val="0"/>
      <w:divBdr>
        <w:top w:val="none" w:sz="0" w:space="0" w:color="auto"/>
        <w:left w:val="none" w:sz="0" w:space="0" w:color="auto"/>
        <w:bottom w:val="none" w:sz="0" w:space="0" w:color="auto"/>
        <w:right w:val="none" w:sz="0" w:space="0" w:color="auto"/>
      </w:divBdr>
    </w:div>
    <w:div w:id="1571384043">
      <w:bodyDiv w:val="1"/>
      <w:marLeft w:val="0"/>
      <w:marRight w:val="0"/>
      <w:marTop w:val="0"/>
      <w:marBottom w:val="0"/>
      <w:divBdr>
        <w:top w:val="none" w:sz="0" w:space="0" w:color="auto"/>
        <w:left w:val="none" w:sz="0" w:space="0" w:color="auto"/>
        <w:bottom w:val="none" w:sz="0" w:space="0" w:color="auto"/>
        <w:right w:val="none" w:sz="0" w:space="0" w:color="auto"/>
      </w:divBdr>
    </w:div>
    <w:div w:id="18255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1102</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Anchorage Museum Association</vt:lpstr>
    </vt:vector>
  </TitlesOfParts>
  <Company>BridgeHRO</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Anchorage Museum Association</dc:title>
  <dc:subject/>
  <dc:creator>todda</dc:creator>
  <cp:keywords/>
  <cp:lastModifiedBy>Amy Komarek</cp:lastModifiedBy>
  <cp:revision>3</cp:revision>
  <cp:lastPrinted>2019-06-05T19:04:00Z</cp:lastPrinted>
  <dcterms:created xsi:type="dcterms:W3CDTF">2022-05-04T23:53:00Z</dcterms:created>
  <dcterms:modified xsi:type="dcterms:W3CDTF">2022-05-16T21:14:00Z</dcterms:modified>
</cp:coreProperties>
</file>